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813EB" w:rsidRDefault="008813EB" w:rsidP="008C55B8">
      <w:pPr>
        <w:jc w:val="center"/>
        <w:rPr>
          <w:rFonts w:ascii="Times New Roman" w:hAnsi="Times New Roman" w:cs="Times New Roman"/>
          <w:b/>
        </w:rPr>
      </w:pPr>
    </w:p>
    <w:p w:rsidR="003A13A6" w:rsidRPr="003A13A6" w:rsidRDefault="003A13A6" w:rsidP="008C55B8">
      <w:pPr>
        <w:jc w:val="center"/>
        <w:rPr>
          <w:rFonts w:ascii="Times New Roman" w:hAnsi="Times New Roman" w:cs="Times New Roman"/>
          <w:b/>
        </w:rPr>
      </w:pPr>
      <w:r w:rsidRPr="003A13A6">
        <w:rPr>
          <w:rFonts w:ascii="Times New Roman" w:hAnsi="Times New Roman" w:cs="Times New Roman"/>
          <w:b/>
        </w:rPr>
        <w:t>МУНИЦИПАЛЬНОЕ БЮДЖЕТНОЕ ОБЩЕОБРАЗОВАТЕЛЬНОЙ УЧРЕЖДЕНИЕ</w:t>
      </w:r>
    </w:p>
    <w:p w:rsidR="003A13A6" w:rsidRDefault="003A13A6" w:rsidP="008C55B8">
      <w:pPr>
        <w:jc w:val="center"/>
        <w:rPr>
          <w:rFonts w:ascii="Times New Roman" w:hAnsi="Times New Roman" w:cs="Times New Roman"/>
          <w:b/>
        </w:rPr>
      </w:pPr>
      <w:r w:rsidRPr="003A13A6">
        <w:rPr>
          <w:rFonts w:ascii="Times New Roman" w:hAnsi="Times New Roman" w:cs="Times New Roman"/>
          <w:b/>
        </w:rPr>
        <w:t>«СРЕДНЯЯ ОБЩЕОБРАЗОВАТЕЛЬНАЯ ШКОЛА</w:t>
      </w:r>
      <w:r>
        <w:rPr>
          <w:rFonts w:ascii="Times New Roman" w:hAnsi="Times New Roman" w:cs="Times New Roman"/>
          <w:b/>
        </w:rPr>
        <w:t xml:space="preserve"> № 9 им. А.М. ЦЕБИЕВА» г</w:t>
      </w:r>
      <w:r w:rsidRPr="003A13A6">
        <w:rPr>
          <w:rFonts w:ascii="Times New Roman" w:hAnsi="Times New Roman" w:cs="Times New Roman"/>
          <w:b/>
        </w:rPr>
        <w:t>. ГРОЗНОГО</w:t>
      </w:r>
    </w:p>
    <w:p w:rsidR="003A13A6" w:rsidRDefault="003A13A6" w:rsidP="008C55B8">
      <w:pPr>
        <w:jc w:val="center"/>
        <w:rPr>
          <w:rFonts w:ascii="Times New Roman" w:hAnsi="Times New Roman" w:cs="Times New Roman"/>
          <w:b/>
        </w:rPr>
      </w:pPr>
    </w:p>
    <w:p w:rsidR="003A13A6" w:rsidRDefault="002968D2" w:rsidP="003A13A6">
      <w:pPr>
        <w:jc w:val="right"/>
        <w:rPr>
          <w:rFonts w:ascii="Times New Roman" w:hAnsi="Times New Roman" w:cs="Times New Roman"/>
          <w:b/>
        </w:rPr>
      </w:pPr>
      <w:r>
        <w:rPr>
          <w:rFonts w:ascii="Times New Roman" w:hAnsi="Times New Roman" w:cs="Times New Roman"/>
          <w:b/>
          <w:noProof/>
          <w:lang w:eastAsia="ru-RU"/>
        </w:rPr>
        <w:drawing>
          <wp:anchor distT="0" distB="0" distL="114300" distR="114300" simplePos="0" relativeHeight="251658240" behindDoc="1" locked="0" layoutInCell="1" allowOverlap="1">
            <wp:simplePos x="0" y="0"/>
            <wp:positionH relativeFrom="column">
              <wp:posOffset>2891790</wp:posOffset>
            </wp:positionH>
            <wp:positionV relativeFrom="paragraph">
              <wp:posOffset>176530</wp:posOffset>
            </wp:positionV>
            <wp:extent cx="1857375" cy="1638300"/>
            <wp:effectExtent l="228600" t="247650" r="200025" b="228600"/>
            <wp:wrapNone/>
            <wp:docPr id="6" name="Рисунок 1" descr="C:\Users\school0101\Desktop\Подпись с печатью (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chool0101\Desktop\Подпись с печатью (1).jpg"/>
                    <pic:cNvPicPr>
                      <a:picLocks noChangeAspect="1" noChangeArrowheads="1"/>
                    </pic:cNvPicPr>
                  </pic:nvPicPr>
                  <pic:blipFill>
                    <a:blip r:embed="rId7" cstate="print"/>
                    <a:srcRect/>
                    <a:stretch>
                      <a:fillRect/>
                    </a:stretch>
                  </pic:blipFill>
                  <pic:spPr bwMode="auto">
                    <a:xfrm rot="1055880">
                      <a:off x="0" y="0"/>
                      <a:ext cx="1857375" cy="1638300"/>
                    </a:xfrm>
                    <a:prstGeom prst="rect">
                      <a:avLst/>
                    </a:prstGeom>
                    <a:noFill/>
                    <a:ln w="9525">
                      <a:noFill/>
                      <a:miter lim="800000"/>
                      <a:headEnd/>
                      <a:tailEnd/>
                    </a:ln>
                  </pic:spPr>
                </pic:pic>
              </a:graphicData>
            </a:graphic>
          </wp:anchor>
        </w:drawing>
      </w:r>
    </w:p>
    <w:p w:rsidR="003A13A6" w:rsidRPr="003A13A6" w:rsidRDefault="003A13A6" w:rsidP="003A13A6">
      <w:pPr>
        <w:jc w:val="right"/>
        <w:rPr>
          <w:rFonts w:ascii="Times New Roman" w:hAnsi="Times New Roman" w:cs="Times New Roman"/>
          <w:b/>
          <w:sz w:val="28"/>
        </w:rPr>
      </w:pPr>
      <w:r w:rsidRPr="003A13A6">
        <w:rPr>
          <w:rFonts w:ascii="Times New Roman" w:hAnsi="Times New Roman" w:cs="Times New Roman"/>
          <w:b/>
          <w:sz w:val="28"/>
        </w:rPr>
        <w:t>Утверждаю</w:t>
      </w:r>
    </w:p>
    <w:p w:rsidR="003A13A6" w:rsidRPr="003A13A6" w:rsidRDefault="003A13A6" w:rsidP="003A13A6">
      <w:pPr>
        <w:jc w:val="right"/>
        <w:rPr>
          <w:rFonts w:ascii="Times New Roman" w:hAnsi="Times New Roman" w:cs="Times New Roman"/>
          <w:b/>
          <w:sz w:val="28"/>
        </w:rPr>
      </w:pPr>
      <w:r w:rsidRPr="003A13A6">
        <w:rPr>
          <w:rFonts w:ascii="Times New Roman" w:hAnsi="Times New Roman" w:cs="Times New Roman"/>
          <w:b/>
          <w:sz w:val="28"/>
        </w:rPr>
        <w:t>Директор МБОУ «СОШ № 9»</w:t>
      </w:r>
    </w:p>
    <w:p w:rsidR="003A13A6" w:rsidRPr="003A13A6" w:rsidRDefault="003A13A6" w:rsidP="003A13A6">
      <w:pPr>
        <w:jc w:val="right"/>
        <w:rPr>
          <w:rFonts w:ascii="Times New Roman" w:hAnsi="Times New Roman" w:cs="Times New Roman"/>
          <w:b/>
          <w:sz w:val="28"/>
        </w:rPr>
      </w:pPr>
      <w:r w:rsidRPr="003A13A6">
        <w:rPr>
          <w:rFonts w:ascii="Times New Roman" w:hAnsi="Times New Roman" w:cs="Times New Roman"/>
          <w:b/>
          <w:sz w:val="28"/>
        </w:rPr>
        <w:t>_______________ М.А. Ижиева</w:t>
      </w:r>
    </w:p>
    <w:p w:rsidR="003A13A6" w:rsidRDefault="003A13A6" w:rsidP="003A13A6">
      <w:pPr>
        <w:jc w:val="right"/>
        <w:rPr>
          <w:rFonts w:ascii="Times New Roman" w:hAnsi="Times New Roman" w:cs="Times New Roman"/>
          <w:b/>
        </w:rPr>
      </w:pPr>
    </w:p>
    <w:p w:rsidR="003A13A6" w:rsidRDefault="003A13A6" w:rsidP="003A13A6">
      <w:pPr>
        <w:spacing w:line="360" w:lineRule="auto"/>
        <w:jc w:val="right"/>
        <w:rPr>
          <w:rFonts w:ascii="Times New Roman" w:hAnsi="Times New Roman" w:cs="Times New Roman"/>
          <w:b/>
          <w:sz w:val="32"/>
          <w:szCs w:val="32"/>
        </w:rPr>
      </w:pPr>
    </w:p>
    <w:p w:rsidR="003A13A6" w:rsidRDefault="003A13A6" w:rsidP="003A13A6">
      <w:pPr>
        <w:spacing w:line="360" w:lineRule="auto"/>
        <w:jc w:val="right"/>
        <w:rPr>
          <w:rFonts w:ascii="Times New Roman" w:hAnsi="Times New Roman" w:cs="Times New Roman"/>
          <w:b/>
          <w:sz w:val="32"/>
          <w:szCs w:val="32"/>
        </w:rPr>
      </w:pPr>
    </w:p>
    <w:p w:rsidR="003A13A6" w:rsidRPr="003A13A6" w:rsidRDefault="003A13A6" w:rsidP="003A13A6">
      <w:pPr>
        <w:spacing w:line="360" w:lineRule="auto"/>
        <w:jc w:val="right"/>
        <w:rPr>
          <w:rFonts w:ascii="Times New Roman" w:hAnsi="Times New Roman" w:cs="Times New Roman"/>
          <w:b/>
          <w:sz w:val="32"/>
          <w:szCs w:val="32"/>
        </w:rPr>
      </w:pPr>
    </w:p>
    <w:p w:rsidR="003A13A6" w:rsidRPr="003A13A6" w:rsidRDefault="003A13A6" w:rsidP="003A13A6">
      <w:pPr>
        <w:spacing w:line="360" w:lineRule="auto"/>
        <w:jc w:val="center"/>
        <w:rPr>
          <w:rFonts w:ascii="Times New Roman" w:hAnsi="Times New Roman" w:cs="Times New Roman"/>
          <w:b/>
          <w:sz w:val="32"/>
          <w:szCs w:val="32"/>
        </w:rPr>
      </w:pPr>
      <w:r w:rsidRPr="003A13A6">
        <w:rPr>
          <w:rFonts w:ascii="Times New Roman" w:hAnsi="Times New Roman" w:cs="Times New Roman"/>
          <w:b/>
          <w:sz w:val="32"/>
          <w:szCs w:val="32"/>
        </w:rPr>
        <w:t>Программа</w:t>
      </w:r>
    </w:p>
    <w:p w:rsidR="003A13A6" w:rsidRPr="003A13A6" w:rsidRDefault="0002052D" w:rsidP="003A13A6">
      <w:pPr>
        <w:spacing w:line="360" w:lineRule="auto"/>
        <w:jc w:val="center"/>
        <w:rPr>
          <w:rFonts w:ascii="Times New Roman" w:hAnsi="Times New Roman" w:cs="Times New Roman"/>
          <w:b/>
          <w:sz w:val="32"/>
          <w:szCs w:val="32"/>
        </w:rPr>
      </w:pPr>
      <w:r>
        <w:rPr>
          <w:rFonts w:ascii="Times New Roman" w:hAnsi="Times New Roman" w:cs="Times New Roman"/>
          <w:b/>
          <w:sz w:val="32"/>
          <w:szCs w:val="32"/>
        </w:rPr>
        <w:t>о</w:t>
      </w:r>
      <w:r w:rsidR="003A13A6" w:rsidRPr="003A13A6">
        <w:rPr>
          <w:rFonts w:ascii="Times New Roman" w:hAnsi="Times New Roman" w:cs="Times New Roman"/>
          <w:b/>
          <w:sz w:val="32"/>
          <w:szCs w:val="32"/>
        </w:rPr>
        <w:t>бучения (инструктажа) всех сотрудников учреждения по вопросам оказания помощи инвалидам и лицам с ограниченными возможностями здоровья</w:t>
      </w:r>
    </w:p>
    <w:p w:rsidR="003A13A6" w:rsidRPr="003A13A6" w:rsidRDefault="003A13A6" w:rsidP="003A13A6">
      <w:pPr>
        <w:spacing w:line="360" w:lineRule="auto"/>
        <w:jc w:val="center"/>
        <w:rPr>
          <w:rFonts w:ascii="Times New Roman" w:hAnsi="Times New Roman" w:cs="Times New Roman"/>
          <w:b/>
          <w:sz w:val="32"/>
          <w:szCs w:val="32"/>
        </w:rPr>
      </w:pPr>
    </w:p>
    <w:p w:rsidR="003A13A6" w:rsidRDefault="003A13A6" w:rsidP="008C55B8">
      <w:pPr>
        <w:jc w:val="center"/>
        <w:rPr>
          <w:b/>
        </w:rPr>
      </w:pPr>
    </w:p>
    <w:p w:rsidR="003A13A6" w:rsidRDefault="003A13A6" w:rsidP="008C55B8">
      <w:pPr>
        <w:jc w:val="center"/>
        <w:rPr>
          <w:b/>
        </w:rPr>
      </w:pPr>
    </w:p>
    <w:p w:rsidR="003A13A6" w:rsidRDefault="003A13A6" w:rsidP="008C55B8">
      <w:pPr>
        <w:jc w:val="center"/>
        <w:rPr>
          <w:b/>
        </w:rPr>
      </w:pPr>
    </w:p>
    <w:p w:rsidR="003A13A6" w:rsidRDefault="003A13A6" w:rsidP="008C55B8">
      <w:pPr>
        <w:jc w:val="center"/>
        <w:rPr>
          <w:b/>
        </w:rPr>
      </w:pPr>
    </w:p>
    <w:p w:rsidR="003A13A6" w:rsidRDefault="003A13A6" w:rsidP="008C55B8">
      <w:pPr>
        <w:jc w:val="center"/>
        <w:rPr>
          <w:b/>
        </w:rPr>
      </w:pPr>
    </w:p>
    <w:p w:rsidR="003A13A6" w:rsidRDefault="003A13A6" w:rsidP="008C55B8">
      <w:pPr>
        <w:jc w:val="center"/>
        <w:rPr>
          <w:b/>
        </w:rPr>
      </w:pPr>
    </w:p>
    <w:p w:rsidR="003A13A6" w:rsidRDefault="003A13A6" w:rsidP="008C55B8">
      <w:pPr>
        <w:jc w:val="center"/>
        <w:rPr>
          <w:b/>
        </w:rPr>
      </w:pPr>
    </w:p>
    <w:p w:rsidR="003A13A6" w:rsidRDefault="003A13A6" w:rsidP="008C55B8">
      <w:pPr>
        <w:jc w:val="center"/>
        <w:rPr>
          <w:b/>
        </w:rPr>
      </w:pPr>
    </w:p>
    <w:p w:rsidR="003A13A6" w:rsidRDefault="003A13A6" w:rsidP="008C55B8">
      <w:pPr>
        <w:jc w:val="center"/>
        <w:rPr>
          <w:b/>
        </w:rPr>
      </w:pPr>
    </w:p>
    <w:p w:rsidR="002968D2" w:rsidRDefault="002968D2" w:rsidP="008C55B8">
      <w:pPr>
        <w:jc w:val="center"/>
        <w:rPr>
          <w:b/>
        </w:rPr>
      </w:pPr>
    </w:p>
    <w:p w:rsidR="003A13A6" w:rsidRDefault="003A13A6" w:rsidP="008813EB">
      <w:pPr>
        <w:rPr>
          <w:b/>
        </w:rPr>
      </w:pPr>
      <w:bookmarkStart w:id="0" w:name="_GoBack"/>
      <w:bookmarkEnd w:id="0"/>
    </w:p>
    <w:p w:rsidR="008C55B8" w:rsidRPr="003A13A6" w:rsidRDefault="008C55B8" w:rsidP="003A13A6">
      <w:pPr>
        <w:spacing w:line="360" w:lineRule="auto"/>
        <w:jc w:val="center"/>
        <w:rPr>
          <w:rFonts w:ascii="Times New Roman" w:hAnsi="Times New Roman" w:cs="Times New Roman"/>
          <w:b/>
          <w:sz w:val="24"/>
          <w:szCs w:val="24"/>
        </w:rPr>
      </w:pPr>
      <w:r w:rsidRPr="003A13A6">
        <w:rPr>
          <w:rFonts w:ascii="Times New Roman" w:hAnsi="Times New Roman" w:cs="Times New Roman"/>
          <w:b/>
          <w:sz w:val="24"/>
          <w:szCs w:val="24"/>
        </w:rPr>
        <w:lastRenderedPageBreak/>
        <w:t>Общие сведения 1.</w:t>
      </w:r>
    </w:p>
    <w:p w:rsidR="008C55B8" w:rsidRPr="003A13A6" w:rsidRDefault="008C55B8" w:rsidP="003A13A6">
      <w:p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 xml:space="preserve">1.1. Инструктаж по вопросам оказания помощи лицам с ограниченными физическими возможностями проводят со всеми вновь принимаемыми на работу независимо от их образования, стажа работы по данной профессии или должности, с временными работниками, командированными, учащимися и студентами, прибывшими на производственное обучение или практику, а также с воспитанниками муниципального бюджетного общеобразовательного учреждения «Средняя общеобразовательная школа № 9 им. А.М. Цебиева» г. Грозного (далее МБОУ «СОШ № 9», ОУ, школа). </w:t>
      </w:r>
    </w:p>
    <w:p w:rsidR="008C55B8" w:rsidRPr="003A13A6" w:rsidRDefault="008C55B8" w:rsidP="003A13A6">
      <w:p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1.2. Инструктаж проводит сотрудник, на которого приказом заведующего возложена обязанность по вопросам обеспечения доступности для инвалидов услуг и оказания при этом необходимой помощи в МБОУ «СОШ № 9», либо заключается договор на оказание услуг по обучению (инструктажу) сотрудников.</w:t>
      </w:r>
    </w:p>
    <w:p w:rsidR="008C55B8" w:rsidRPr="003A13A6" w:rsidRDefault="008C55B8" w:rsidP="003A13A6">
      <w:p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 xml:space="preserve">1.3. Инструктаж предназначен для обучения, инструктирования работников учреждения по вопросам обеспечения доступности для инвалидов услуг и объектов, на которых они предоставляются, оказания при этом необходимой помощи, в связи с принятием Федерального закона от 1 декабря 2014 г. № 419 ФЗ «О внесении изменений в отдельные законодательные акты Российской Федерации по вопросам социальной защиты инвалидов в связи с ратификацией Конвенции о правах инвалидов». </w:t>
      </w:r>
    </w:p>
    <w:p w:rsidR="008C55B8" w:rsidRPr="003A13A6" w:rsidRDefault="008C55B8" w:rsidP="003A13A6">
      <w:p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 xml:space="preserve">1.4. Инструктаж проводят по программе, разработанной, в соответствии с Методическим пособием разработанного в рамках государственной программы «Доступная среда» на 2011-2015 годы Фондом содействия научным исследованиям проблем инвалидности в соответствии с Государственным контрактом от 19 июня 2015 г. № 15-К-13-109. </w:t>
      </w:r>
    </w:p>
    <w:p w:rsidR="008C55B8" w:rsidRPr="003A13A6" w:rsidRDefault="008C55B8" w:rsidP="003A13A6">
      <w:p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 xml:space="preserve">1.5. Продолжительность инструктажа не более 45 минут. </w:t>
      </w:r>
    </w:p>
    <w:p w:rsidR="008C55B8" w:rsidRPr="003A13A6" w:rsidRDefault="008C55B8" w:rsidP="003A13A6">
      <w:p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 xml:space="preserve">1.6. О проведении инструктажа составляется протокол (акт) с обязательной подписью инструктируемого и инструктирующего. </w:t>
      </w:r>
    </w:p>
    <w:p w:rsidR="000C5D51" w:rsidRDefault="008C55B8" w:rsidP="003A13A6">
      <w:p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1.7. Инструктаж с обучающимися проводится в устной форме, о чем воспитатель делает соответствующую запись в   протоколе (акте).</w:t>
      </w:r>
    </w:p>
    <w:p w:rsidR="002968D2" w:rsidRDefault="002968D2" w:rsidP="003A13A6">
      <w:pPr>
        <w:spacing w:line="360" w:lineRule="auto"/>
        <w:jc w:val="both"/>
        <w:rPr>
          <w:rFonts w:ascii="Times New Roman" w:hAnsi="Times New Roman" w:cs="Times New Roman"/>
          <w:sz w:val="24"/>
          <w:szCs w:val="24"/>
        </w:rPr>
      </w:pPr>
    </w:p>
    <w:p w:rsidR="002968D2" w:rsidRDefault="002968D2" w:rsidP="003A13A6">
      <w:pPr>
        <w:spacing w:line="360" w:lineRule="auto"/>
        <w:jc w:val="both"/>
        <w:rPr>
          <w:rFonts w:ascii="Times New Roman" w:hAnsi="Times New Roman" w:cs="Times New Roman"/>
          <w:sz w:val="24"/>
          <w:szCs w:val="24"/>
        </w:rPr>
      </w:pPr>
    </w:p>
    <w:p w:rsidR="002968D2" w:rsidRDefault="002968D2" w:rsidP="003A13A6">
      <w:pPr>
        <w:spacing w:line="360" w:lineRule="auto"/>
        <w:jc w:val="both"/>
        <w:rPr>
          <w:rFonts w:ascii="Times New Roman" w:hAnsi="Times New Roman" w:cs="Times New Roman"/>
          <w:sz w:val="24"/>
          <w:szCs w:val="24"/>
        </w:rPr>
      </w:pPr>
    </w:p>
    <w:p w:rsidR="002968D2" w:rsidRPr="003A13A6" w:rsidRDefault="002968D2" w:rsidP="003A13A6">
      <w:pPr>
        <w:spacing w:line="360" w:lineRule="auto"/>
        <w:jc w:val="both"/>
        <w:rPr>
          <w:rFonts w:ascii="Times New Roman" w:hAnsi="Times New Roman" w:cs="Times New Roman"/>
          <w:sz w:val="24"/>
          <w:szCs w:val="24"/>
        </w:rPr>
      </w:pPr>
    </w:p>
    <w:p w:rsidR="008C55B8" w:rsidRPr="003A13A6" w:rsidRDefault="008C55B8" w:rsidP="003A13A6">
      <w:pPr>
        <w:spacing w:line="360" w:lineRule="auto"/>
        <w:ind w:firstLine="360"/>
        <w:jc w:val="center"/>
        <w:rPr>
          <w:rFonts w:ascii="Times New Roman" w:hAnsi="Times New Roman" w:cs="Times New Roman"/>
          <w:b/>
          <w:sz w:val="24"/>
          <w:szCs w:val="24"/>
        </w:rPr>
      </w:pPr>
      <w:r w:rsidRPr="003A13A6">
        <w:rPr>
          <w:rFonts w:ascii="Times New Roman" w:hAnsi="Times New Roman" w:cs="Times New Roman"/>
          <w:b/>
          <w:sz w:val="24"/>
          <w:szCs w:val="24"/>
        </w:rPr>
        <w:lastRenderedPageBreak/>
        <w:t>2. Программа проведения инструктажа.</w:t>
      </w:r>
    </w:p>
    <w:p w:rsidR="008C55B8" w:rsidRPr="003A13A6" w:rsidRDefault="008C55B8" w:rsidP="003A13A6">
      <w:p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 xml:space="preserve">2.1. Основные вопросы инструктажа: </w:t>
      </w:r>
    </w:p>
    <w:p w:rsidR="008C55B8" w:rsidRPr="003A13A6" w:rsidRDefault="001512A8" w:rsidP="003A13A6">
      <w:pPr>
        <w:pStyle w:val="a3"/>
        <w:numPr>
          <w:ilvl w:val="1"/>
          <w:numId w:val="2"/>
        </w:numPr>
        <w:spacing w:line="360" w:lineRule="auto"/>
        <w:ind w:hanging="76"/>
        <w:jc w:val="both"/>
        <w:rPr>
          <w:rFonts w:ascii="Times New Roman" w:hAnsi="Times New Roman" w:cs="Times New Roman"/>
          <w:sz w:val="24"/>
          <w:szCs w:val="24"/>
        </w:rPr>
      </w:pPr>
      <w:r w:rsidRPr="003A13A6">
        <w:rPr>
          <w:rFonts w:ascii="Times New Roman" w:hAnsi="Times New Roman" w:cs="Times New Roman"/>
          <w:sz w:val="24"/>
          <w:szCs w:val="24"/>
        </w:rPr>
        <w:t xml:space="preserve">1. </w:t>
      </w:r>
      <w:r w:rsidR="008C55B8" w:rsidRPr="003A13A6">
        <w:rPr>
          <w:rFonts w:ascii="Times New Roman" w:hAnsi="Times New Roman" w:cs="Times New Roman"/>
          <w:sz w:val="24"/>
          <w:szCs w:val="24"/>
        </w:rPr>
        <w:t xml:space="preserve">Общие сведения об образовательном учреждении МБОУ «СОШ № 9», как объекте, предоставляющем образовательные услуги в рамках доступной среды для инвалидов, характерные особенности учреждения. </w:t>
      </w:r>
    </w:p>
    <w:p w:rsidR="008C55B8" w:rsidRPr="003A13A6" w:rsidRDefault="008C55B8" w:rsidP="003A13A6">
      <w:pPr>
        <w:pStyle w:val="a3"/>
        <w:numPr>
          <w:ilvl w:val="2"/>
          <w:numId w:val="3"/>
        </w:numPr>
        <w:spacing w:line="360" w:lineRule="auto"/>
        <w:ind w:left="360" w:hanging="76"/>
        <w:jc w:val="both"/>
        <w:rPr>
          <w:rFonts w:ascii="Times New Roman" w:hAnsi="Times New Roman" w:cs="Times New Roman"/>
          <w:sz w:val="24"/>
          <w:szCs w:val="24"/>
        </w:rPr>
      </w:pPr>
      <w:r w:rsidRPr="003A13A6">
        <w:rPr>
          <w:rFonts w:ascii="Times New Roman" w:hAnsi="Times New Roman" w:cs="Times New Roman"/>
          <w:sz w:val="24"/>
          <w:szCs w:val="24"/>
        </w:rPr>
        <w:t xml:space="preserve">Основные положения законодательства по вопросам обеспечения доступности для инвалидов услуг и объектов, на которых они предоставляются. </w:t>
      </w:r>
    </w:p>
    <w:p w:rsidR="008C55B8" w:rsidRPr="003A13A6" w:rsidRDefault="008C55B8" w:rsidP="003A13A6">
      <w:pPr>
        <w:pStyle w:val="a3"/>
        <w:numPr>
          <w:ilvl w:val="2"/>
          <w:numId w:val="3"/>
        </w:numPr>
        <w:spacing w:line="360" w:lineRule="auto"/>
        <w:ind w:left="360" w:hanging="76"/>
        <w:jc w:val="both"/>
        <w:rPr>
          <w:rFonts w:ascii="Times New Roman" w:hAnsi="Times New Roman" w:cs="Times New Roman"/>
          <w:sz w:val="24"/>
          <w:szCs w:val="24"/>
        </w:rPr>
      </w:pPr>
      <w:r w:rsidRPr="003A13A6">
        <w:rPr>
          <w:rFonts w:ascii="Times New Roman" w:hAnsi="Times New Roman" w:cs="Times New Roman"/>
          <w:sz w:val="24"/>
          <w:szCs w:val="24"/>
        </w:rPr>
        <w:t>Конвенция ООН о правах инвалидов – основные положения, касающиеся обеспечения доступности для инвалидов объектов социальной инфраструктуры и услуг.</w:t>
      </w:r>
    </w:p>
    <w:p w:rsidR="008C55B8" w:rsidRPr="003A13A6" w:rsidRDefault="008C55B8" w:rsidP="003A13A6">
      <w:pPr>
        <w:pStyle w:val="a3"/>
        <w:numPr>
          <w:ilvl w:val="2"/>
          <w:numId w:val="3"/>
        </w:numPr>
        <w:spacing w:line="360" w:lineRule="auto"/>
        <w:ind w:left="360" w:hanging="76"/>
        <w:jc w:val="both"/>
        <w:rPr>
          <w:rFonts w:ascii="Times New Roman" w:hAnsi="Times New Roman" w:cs="Times New Roman"/>
          <w:sz w:val="24"/>
          <w:szCs w:val="24"/>
        </w:rPr>
      </w:pPr>
      <w:r w:rsidRPr="003A13A6">
        <w:rPr>
          <w:rFonts w:ascii="Times New Roman" w:hAnsi="Times New Roman" w:cs="Times New Roman"/>
          <w:sz w:val="24"/>
          <w:szCs w:val="24"/>
        </w:rPr>
        <w:t xml:space="preserve">Виды нарушений функций организма, приводящие к инвалидности, и вызываемые ими ограничения способности осуществлять социально-бытовую деятельность. </w:t>
      </w:r>
    </w:p>
    <w:p w:rsidR="008C55B8" w:rsidRPr="003A13A6" w:rsidRDefault="008C55B8" w:rsidP="003A13A6">
      <w:pPr>
        <w:pStyle w:val="a3"/>
        <w:numPr>
          <w:ilvl w:val="2"/>
          <w:numId w:val="3"/>
        </w:numPr>
        <w:spacing w:line="360" w:lineRule="auto"/>
        <w:ind w:left="360" w:hanging="76"/>
        <w:jc w:val="both"/>
        <w:rPr>
          <w:rFonts w:ascii="Times New Roman" w:hAnsi="Times New Roman" w:cs="Times New Roman"/>
          <w:sz w:val="24"/>
          <w:szCs w:val="24"/>
        </w:rPr>
      </w:pPr>
      <w:r w:rsidRPr="003A13A6">
        <w:rPr>
          <w:rFonts w:ascii="Times New Roman" w:hAnsi="Times New Roman" w:cs="Times New Roman"/>
          <w:sz w:val="24"/>
          <w:szCs w:val="24"/>
        </w:rPr>
        <w:t xml:space="preserve">Этика общения с инвалидами. Инструкции по правилам этикета при общении с инвалидами. </w:t>
      </w:r>
    </w:p>
    <w:p w:rsidR="008C55B8" w:rsidRPr="003A13A6" w:rsidRDefault="008C55B8" w:rsidP="003A13A6">
      <w:pPr>
        <w:pStyle w:val="a3"/>
        <w:numPr>
          <w:ilvl w:val="2"/>
          <w:numId w:val="3"/>
        </w:numPr>
        <w:spacing w:line="360" w:lineRule="auto"/>
        <w:ind w:left="360" w:hanging="76"/>
        <w:jc w:val="both"/>
        <w:rPr>
          <w:rFonts w:ascii="Times New Roman" w:hAnsi="Times New Roman" w:cs="Times New Roman"/>
          <w:sz w:val="24"/>
          <w:szCs w:val="24"/>
        </w:rPr>
      </w:pPr>
      <w:r w:rsidRPr="003A13A6">
        <w:rPr>
          <w:rFonts w:ascii="Times New Roman" w:hAnsi="Times New Roman" w:cs="Times New Roman"/>
          <w:sz w:val="24"/>
          <w:szCs w:val="24"/>
        </w:rPr>
        <w:t xml:space="preserve">Общие подходы к обеспечению доступности для инвалидов объектов социальной инфраструктуры и услуг. </w:t>
      </w:r>
    </w:p>
    <w:p w:rsidR="008C55B8" w:rsidRPr="003A13A6" w:rsidRDefault="008C55B8" w:rsidP="003A13A6">
      <w:pPr>
        <w:pStyle w:val="a3"/>
        <w:numPr>
          <w:ilvl w:val="2"/>
          <w:numId w:val="3"/>
        </w:numPr>
        <w:spacing w:line="360" w:lineRule="auto"/>
        <w:ind w:left="360" w:hanging="76"/>
        <w:jc w:val="both"/>
        <w:rPr>
          <w:rFonts w:ascii="Times New Roman" w:hAnsi="Times New Roman" w:cs="Times New Roman"/>
          <w:sz w:val="24"/>
          <w:szCs w:val="24"/>
        </w:rPr>
      </w:pPr>
      <w:r w:rsidRPr="003A13A6">
        <w:rPr>
          <w:rFonts w:ascii="Times New Roman" w:hAnsi="Times New Roman" w:cs="Times New Roman"/>
          <w:sz w:val="24"/>
          <w:szCs w:val="24"/>
        </w:rPr>
        <w:t>Технические средства обеспечения доступности для инвалидов объектов социальной инфраструктуры и услуг.</w:t>
      </w:r>
    </w:p>
    <w:p w:rsidR="008C55B8" w:rsidRPr="003A13A6" w:rsidRDefault="008C55B8" w:rsidP="003A13A6">
      <w:p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 xml:space="preserve">2.2. Основные положения законодательства по вопросам обеспечения доступности для инвалидов услуг и оказания при этом необходимой помощи. </w:t>
      </w:r>
    </w:p>
    <w:p w:rsidR="001512A8" w:rsidRPr="003A13A6" w:rsidRDefault="001512A8" w:rsidP="003A13A6">
      <w:p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 xml:space="preserve">2.2.1. </w:t>
      </w:r>
      <w:r w:rsidR="008C55B8" w:rsidRPr="003A13A6">
        <w:rPr>
          <w:rFonts w:ascii="Times New Roman" w:hAnsi="Times New Roman" w:cs="Times New Roman"/>
          <w:sz w:val="24"/>
          <w:szCs w:val="24"/>
        </w:rPr>
        <w:t xml:space="preserve">Конвенция ООН о правах инвалидов – основные положения, касающиеся обеспечения доступности для инвалидов объектов социальной инфраструктуры и услуг </w:t>
      </w:r>
      <w:r w:rsidR="008C55B8" w:rsidRPr="003A13A6">
        <w:rPr>
          <w:rFonts w:ascii="Times New Roman" w:hAnsi="Times New Roman" w:cs="Times New Roman"/>
          <w:sz w:val="24"/>
          <w:szCs w:val="24"/>
        </w:rPr>
        <w:t xml:space="preserve"> Конвенция о правах инвалидов (Извлечения) </w:t>
      </w:r>
    </w:p>
    <w:p w:rsidR="00F83B3D" w:rsidRPr="003A13A6" w:rsidRDefault="008C55B8" w:rsidP="003A13A6">
      <w:p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 xml:space="preserve">2. </w:t>
      </w:r>
      <w:r w:rsidR="001512A8" w:rsidRPr="003A13A6">
        <w:rPr>
          <w:rFonts w:ascii="Times New Roman" w:hAnsi="Times New Roman" w:cs="Times New Roman"/>
          <w:sz w:val="24"/>
          <w:szCs w:val="24"/>
        </w:rPr>
        <w:t xml:space="preserve">2.2. </w:t>
      </w:r>
      <w:r w:rsidRPr="003A13A6">
        <w:rPr>
          <w:rFonts w:ascii="Times New Roman" w:hAnsi="Times New Roman" w:cs="Times New Roman"/>
          <w:sz w:val="24"/>
          <w:szCs w:val="24"/>
        </w:rPr>
        <w:t>Виды нарушений функций организма, приводящие к инвалидности, и вызываемые ими ограничения способности осуществлять с</w:t>
      </w:r>
      <w:r w:rsidR="00F83B3D" w:rsidRPr="003A13A6">
        <w:rPr>
          <w:rFonts w:ascii="Times New Roman" w:hAnsi="Times New Roman" w:cs="Times New Roman"/>
          <w:sz w:val="24"/>
          <w:szCs w:val="24"/>
        </w:rPr>
        <w:t>оциально-бытовую деятельность:</w:t>
      </w:r>
    </w:p>
    <w:p w:rsidR="001512A8" w:rsidRPr="003A13A6" w:rsidRDefault="008C55B8" w:rsidP="003A13A6">
      <w:pPr>
        <w:pStyle w:val="a3"/>
        <w:numPr>
          <w:ilvl w:val="0"/>
          <w:numId w:val="4"/>
        </w:num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 xml:space="preserve">Федеральный закон от 24 ноября 1995 г. № 181-ФЗ «О социальной защите инвалидов в Российской Федерации» (Извлечения) </w:t>
      </w:r>
      <w:r w:rsidRPr="003A13A6">
        <w:rPr>
          <w:rFonts w:ascii="Times New Roman" w:hAnsi="Times New Roman" w:cs="Times New Roman"/>
          <w:sz w:val="24"/>
          <w:szCs w:val="24"/>
        </w:rPr>
        <w:t> Классификации и критерии, используемые при осуществлении медико-социальной экспертизы граждан федеральными государственными учреждениями медико-социальной экспертизы, утвержденные Приказом Минтруда России от 29.09.2014 N 664н (Извлечения)</w:t>
      </w:r>
      <w:r w:rsidR="00F83B3D" w:rsidRPr="003A13A6">
        <w:rPr>
          <w:rFonts w:ascii="Times New Roman" w:hAnsi="Times New Roman" w:cs="Times New Roman"/>
          <w:sz w:val="24"/>
          <w:szCs w:val="24"/>
        </w:rPr>
        <w:t>.</w:t>
      </w:r>
    </w:p>
    <w:p w:rsidR="008C55B8" w:rsidRPr="003A13A6" w:rsidRDefault="001512A8" w:rsidP="003A13A6">
      <w:p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lastRenderedPageBreak/>
        <w:t>2.2.</w:t>
      </w:r>
      <w:r w:rsidR="008C55B8" w:rsidRPr="003A13A6">
        <w:rPr>
          <w:rFonts w:ascii="Times New Roman" w:hAnsi="Times New Roman" w:cs="Times New Roman"/>
          <w:sz w:val="24"/>
          <w:szCs w:val="24"/>
        </w:rPr>
        <w:t xml:space="preserve">3. Общие подходы к обеспечению доступности для </w:t>
      </w:r>
      <w:r w:rsidR="00F83B3D" w:rsidRPr="003A13A6">
        <w:rPr>
          <w:rFonts w:ascii="Times New Roman" w:hAnsi="Times New Roman" w:cs="Times New Roman"/>
          <w:sz w:val="24"/>
          <w:szCs w:val="24"/>
        </w:rPr>
        <w:t>инвалидов объектов</w:t>
      </w:r>
      <w:r w:rsidR="008C55B8" w:rsidRPr="003A13A6">
        <w:rPr>
          <w:rFonts w:ascii="Times New Roman" w:hAnsi="Times New Roman" w:cs="Times New Roman"/>
          <w:sz w:val="24"/>
          <w:szCs w:val="24"/>
        </w:rPr>
        <w:t xml:space="preserve"> и услуг в приоритетных сферах жизнедеятельности</w:t>
      </w:r>
      <w:r w:rsidR="00F83B3D" w:rsidRPr="003A13A6">
        <w:rPr>
          <w:rFonts w:ascii="Times New Roman" w:hAnsi="Times New Roman" w:cs="Times New Roman"/>
          <w:sz w:val="24"/>
          <w:szCs w:val="24"/>
        </w:rPr>
        <w:t>:</w:t>
      </w:r>
    </w:p>
    <w:p w:rsidR="00F83B3D" w:rsidRPr="003A13A6" w:rsidRDefault="00F83B3D" w:rsidP="003A13A6">
      <w:pPr>
        <w:pStyle w:val="a3"/>
        <w:numPr>
          <w:ilvl w:val="0"/>
          <w:numId w:val="5"/>
        </w:num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Федеральный закон от 24 ноября 1995 г.  № 181-ФЗ «О социальной защите инвалидов в Российской Федерации» (Извлечения);</w:t>
      </w:r>
    </w:p>
    <w:p w:rsidR="00F83B3D" w:rsidRPr="003A13A6" w:rsidRDefault="00F83B3D" w:rsidP="003A13A6">
      <w:pPr>
        <w:pStyle w:val="a3"/>
        <w:numPr>
          <w:ilvl w:val="0"/>
          <w:numId w:val="5"/>
        </w:num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Кодекс Российской Федерации об административных правонарушениях (Извлечения);</w:t>
      </w:r>
    </w:p>
    <w:p w:rsidR="00F83B3D" w:rsidRPr="003A13A6" w:rsidRDefault="00F83B3D" w:rsidP="003A13A6">
      <w:pPr>
        <w:pStyle w:val="a3"/>
        <w:numPr>
          <w:ilvl w:val="0"/>
          <w:numId w:val="5"/>
        </w:num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СП 59.13330.2012. «Доступность зданий и сооружений для маломобильных групп населения. Актуализированная редакция СНиП 35-01-2001», утвержденный Приказом Минрегиона России от 27 декабря 2011 г. № 605 (Извлечения положений, которые носят обязательный характер.)</w:t>
      </w:r>
    </w:p>
    <w:p w:rsidR="007F73DC" w:rsidRPr="003A13A6" w:rsidRDefault="007F73DC" w:rsidP="003A13A6">
      <w:p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2.2.</w:t>
      </w:r>
      <w:r w:rsidR="0048432A" w:rsidRPr="003A13A6">
        <w:rPr>
          <w:rFonts w:ascii="Times New Roman" w:hAnsi="Times New Roman" w:cs="Times New Roman"/>
          <w:sz w:val="24"/>
          <w:szCs w:val="24"/>
        </w:rPr>
        <w:t xml:space="preserve">4. Технические </w:t>
      </w:r>
      <w:r w:rsidRPr="003A13A6">
        <w:rPr>
          <w:rFonts w:ascii="Times New Roman" w:hAnsi="Times New Roman" w:cs="Times New Roman"/>
          <w:sz w:val="24"/>
          <w:szCs w:val="24"/>
        </w:rPr>
        <w:t>средства обеспечения</w:t>
      </w:r>
      <w:r w:rsidR="0048432A" w:rsidRPr="003A13A6">
        <w:rPr>
          <w:rFonts w:ascii="Times New Roman" w:hAnsi="Times New Roman" w:cs="Times New Roman"/>
          <w:sz w:val="24"/>
          <w:szCs w:val="24"/>
        </w:rPr>
        <w:t xml:space="preserve"> доступности для инвалидов объек</w:t>
      </w:r>
      <w:r w:rsidRPr="003A13A6">
        <w:rPr>
          <w:rFonts w:ascii="Times New Roman" w:hAnsi="Times New Roman" w:cs="Times New Roman"/>
          <w:sz w:val="24"/>
          <w:szCs w:val="24"/>
        </w:rPr>
        <w:t>тов социальной инфраструктуры:</w:t>
      </w:r>
    </w:p>
    <w:p w:rsidR="007F73DC" w:rsidRPr="003A13A6" w:rsidRDefault="0048432A" w:rsidP="003A13A6">
      <w:pPr>
        <w:pStyle w:val="a3"/>
        <w:numPr>
          <w:ilvl w:val="0"/>
          <w:numId w:val="6"/>
        </w:num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Федеральный закон от 24 ноября 1995 г. № 181-ФЗ «О социальной защите инвалидов в Росси</w:t>
      </w:r>
      <w:r w:rsidR="007F73DC" w:rsidRPr="003A13A6">
        <w:rPr>
          <w:rFonts w:ascii="Times New Roman" w:hAnsi="Times New Roman" w:cs="Times New Roman"/>
          <w:sz w:val="24"/>
          <w:szCs w:val="24"/>
        </w:rPr>
        <w:t>йской Федерации» (Извлечения);</w:t>
      </w:r>
    </w:p>
    <w:p w:rsidR="007F73DC" w:rsidRPr="003A13A6" w:rsidRDefault="0048432A" w:rsidP="003A13A6">
      <w:pPr>
        <w:pStyle w:val="a3"/>
        <w:numPr>
          <w:ilvl w:val="0"/>
          <w:numId w:val="6"/>
        </w:num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 xml:space="preserve">Классификация технических средств реабилитации (изделий) в рамках федерального перечня реабилитационных мероприятий, технических средств реабилитации и услуг, предоставляемых инвалиду, утвержденного распоряжением Правительства Российской Федерации от 30 декабря 2005 г. N 2347-р (утверждена Приказом Минтруда России от 24.05.2013 N 214н). </w:t>
      </w:r>
    </w:p>
    <w:p w:rsidR="007F73DC" w:rsidRPr="003A13A6" w:rsidRDefault="007F73DC" w:rsidP="003A13A6">
      <w:p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2.2.</w:t>
      </w:r>
      <w:r w:rsidR="0048432A" w:rsidRPr="003A13A6">
        <w:rPr>
          <w:rFonts w:ascii="Times New Roman" w:hAnsi="Times New Roman" w:cs="Times New Roman"/>
          <w:sz w:val="24"/>
          <w:szCs w:val="24"/>
        </w:rPr>
        <w:t>5. Обеспечение доступности для</w:t>
      </w:r>
      <w:r w:rsidRPr="003A13A6">
        <w:rPr>
          <w:rFonts w:ascii="Times New Roman" w:hAnsi="Times New Roman" w:cs="Times New Roman"/>
          <w:sz w:val="24"/>
          <w:szCs w:val="24"/>
        </w:rPr>
        <w:t xml:space="preserve"> инвалидов общего образования:</w:t>
      </w:r>
    </w:p>
    <w:p w:rsidR="007F73DC" w:rsidRPr="003A13A6" w:rsidRDefault="0048432A" w:rsidP="003A13A6">
      <w:pPr>
        <w:pStyle w:val="a3"/>
        <w:numPr>
          <w:ilvl w:val="0"/>
          <w:numId w:val="7"/>
        </w:num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Федеральный закон от 29 декабря 2012 г. № 273-ФЗ «Об образов</w:t>
      </w:r>
      <w:r w:rsidR="007F73DC" w:rsidRPr="003A13A6">
        <w:rPr>
          <w:rFonts w:ascii="Times New Roman" w:hAnsi="Times New Roman" w:cs="Times New Roman"/>
          <w:sz w:val="24"/>
          <w:szCs w:val="24"/>
        </w:rPr>
        <w:t>ании в Российской Федерации»;</w:t>
      </w:r>
    </w:p>
    <w:p w:rsidR="007F73DC" w:rsidRPr="003A13A6" w:rsidRDefault="0048432A" w:rsidP="003A13A6">
      <w:pPr>
        <w:pStyle w:val="a3"/>
        <w:numPr>
          <w:ilvl w:val="0"/>
          <w:numId w:val="7"/>
        </w:num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Порядок организации и осуществления образовательной деятельности по основным общеобразовательным программам – образовательным программам дошкольного образования, утвержденный Приказом Минобрнауки России от 30 август</w:t>
      </w:r>
      <w:r w:rsidR="007F73DC" w:rsidRPr="003A13A6">
        <w:rPr>
          <w:rFonts w:ascii="Times New Roman" w:hAnsi="Times New Roman" w:cs="Times New Roman"/>
          <w:sz w:val="24"/>
          <w:szCs w:val="24"/>
        </w:rPr>
        <w:t>а 2013 г. № 1014 (Извлечения);</w:t>
      </w:r>
    </w:p>
    <w:p w:rsidR="007F73DC" w:rsidRPr="003A13A6" w:rsidRDefault="0048432A" w:rsidP="003A13A6">
      <w:pPr>
        <w:pStyle w:val="a3"/>
        <w:numPr>
          <w:ilvl w:val="0"/>
          <w:numId w:val="7"/>
        </w:num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Порядок организации и осуществления образовательной деятельности по основным общеобразовательным программам - образовательным программам начального общего, основного общего и среднего общего образования, утвержденный Приказом Минобрнауки России от 30 август</w:t>
      </w:r>
      <w:r w:rsidR="007F73DC" w:rsidRPr="003A13A6">
        <w:rPr>
          <w:rFonts w:ascii="Times New Roman" w:hAnsi="Times New Roman" w:cs="Times New Roman"/>
          <w:sz w:val="24"/>
          <w:szCs w:val="24"/>
        </w:rPr>
        <w:t>а 2013 г. № 1015 (Извлечения);</w:t>
      </w:r>
    </w:p>
    <w:p w:rsidR="00F83B3D" w:rsidRPr="003A13A6" w:rsidRDefault="0048432A" w:rsidP="003A13A6">
      <w:pPr>
        <w:pStyle w:val="a3"/>
        <w:numPr>
          <w:ilvl w:val="0"/>
          <w:numId w:val="7"/>
        </w:num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lastRenderedPageBreak/>
        <w:t>Порядок организации и осуществления образовательной деятельности по дополнительным общеобразовательным программам, утвержденный Приказом Минобрнауки России от 29 августа 2013 г. № 1008 (Извлечения)</w:t>
      </w:r>
      <w:r w:rsidR="007F73DC" w:rsidRPr="003A13A6">
        <w:rPr>
          <w:rFonts w:ascii="Times New Roman" w:hAnsi="Times New Roman" w:cs="Times New Roman"/>
          <w:sz w:val="24"/>
          <w:szCs w:val="24"/>
        </w:rPr>
        <w:t>;</w:t>
      </w:r>
    </w:p>
    <w:p w:rsidR="007F73DC" w:rsidRPr="003A13A6" w:rsidRDefault="007F73DC" w:rsidP="003A13A6">
      <w:pPr>
        <w:pStyle w:val="a3"/>
        <w:numPr>
          <w:ilvl w:val="0"/>
          <w:numId w:val="7"/>
        </w:num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Порядок проведения государственной итоговой аттестации по образовательным программам основного общего образования, утвержденный Приказом Минобрнауки России от 25 декабря 2013 г. № 1394 (Извлечения);</w:t>
      </w:r>
    </w:p>
    <w:p w:rsidR="007F73DC" w:rsidRPr="003A13A6" w:rsidRDefault="007F73DC" w:rsidP="003A13A6">
      <w:pPr>
        <w:pStyle w:val="a3"/>
        <w:numPr>
          <w:ilvl w:val="0"/>
          <w:numId w:val="7"/>
        </w:num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Порядок проведения государственной итоговой аттестации по образовательным программам среднего общего образования, утвержденный Приказом Минобрнауки России от 26 декабря 2013 г. № 1400. (Извлечения);</w:t>
      </w:r>
    </w:p>
    <w:p w:rsidR="007F73DC" w:rsidRPr="003A13A6" w:rsidRDefault="007F73DC" w:rsidP="003A13A6">
      <w:pPr>
        <w:pStyle w:val="a3"/>
        <w:numPr>
          <w:ilvl w:val="0"/>
          <w:numId w:val="7"/>
        </w:num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СП 59.13330.2012. «Доступность зданий и сооружений для маломобильных групп населения. Актуализированная редакция СНиП 35-01-2001», утвержденный Приказом Минрегиона России от 27 декабря 2011 г. № 605 (Извлечения положений, которые носят обязательный характер);</w:t>
      </w:r>
    </w:p>
    <w:p w:rsidR="007F73DC" w:rsidRPr="003A13A6" w:rsidRDefault="007F73DC" w:rsidP="003A13A6">
      <w:pPr>
        <w:pStyle w:val="a3"/>
        <w:numPr>
          <w:ilvl w:val="0"/>
          <w:numId w:val="7"/>
        </w:num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Свод правил СП 138.13330.2012 «Общественные здания и сооружения, доступные маломобильным группам населения. Правила проектирования», утвержденный Приказом Госстроя от 27.12.2012 N 124/ГС (Извлечения);</w:t>
      </w:r>
    </w:p>
    <w:p w:rsidR="007F73DC" w:rsidRPr="003A13A6" w:rsidRDefault="007F73DC" w:rsidP="003A13A6">
      <w:pPr>
        <w:pStyle w:val="a3"/>
        <w:numPr>
          <w:ilvl w:val="0"/>
          <w:numId w:val="7"/>
        </w:num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 xml:space="preserve">Методические рекомендации по организации и проведению государственной итоговой аттестации по образовательным программам основного общего и среднего общего образования в форме основного государственного экзамена и единого государственного экзамена для лиц с ограниченными возможностями здоровья, детей-инвалидов и инвалидов, направленные Письмом Рособрнадзора от 25.02.2015 № 02-60. </w:t>
      </w:r>
    </w:p>
    <w:p w:rsidR="007F73DC" w:rsidRPr="003A13A6" w:rsidRDefault="007F73DC" w:rsidP="003A13A6">
      <w:pPr>
        <w:spacing w:line="360" w:lineRule="auto"/>
        <w:jc w:val="center"/>
        <w:rPr>
          <w:rFonts w:ascii="Times New Roman" w:hAnsi="Times New Roman" w:cs="Times New Roman"/>
          <w:b/>
          <w:sz w:val="24"/>
          <w:szCs w:val="24"/>
        </w:rPr>
      </w:pPr>
      <w:r w:rsidRPr="003A13A6">
        <w:rPr>
          <w:rFonts w:ascii="Times New Roman" w:hAnsi="Times New Roman" w:cs="Times New Roman"/>
          <w:b/>
          <w:sz w:val="24"/>
          <w:szCs w:val="24"/>
        </w:rPr>
        <w:t>3. Конвенция ООН о правах инвалидов – основные положения, касающиеся обеспечения доступности для инвалидов объектов социальной инфраструктуры и услуг.</w:t>
      </w:r>
    </w:p>
    <w:p w:rsidR="007F73DC" w:rsidRPr="003A13A6" w:rsidRDefault="007F73DC" w:rsidP="003A13A6">
      <w:p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 xml:space="preserve">3.1. Основным международным документом, устанавливающим права инвалидов во всем мире, является Конвенция о правах инвалидов, принятая Генеральной Ассамблеей ООН 13 декабря 2006 г. Данная Конвенция после ратификации ее Российской Федерацией 25 сентября 2012 г. в соответствии со статьей 15 Конституции РФ стала частью российского законодательства. Ее применение на территории нашей страны осуществляется путем принятия государственными органами нормативно-правовых актов, конкретизирующих способы реализации конкретных положений Конвенции. </w:t>
      </w:r>
    </w:p>
    <w:p w:rsidR="007F73DC" w:rsidRPr="003A13A6" w:rsidRDefault="007F73DC" w:rsidP="003A13A6">
      <w:p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 xml:space="preserve">3.2. В статье 1 Конвенции установлено, что ее цель заключается в поощрении, защите и обеспечении полного и равного осуществления всеми инвалидами всех прав человека и </w:t>
      </w:r>
      <w:r w:rsidRPr="003A13A6">
        <w:rPr>
          <w:rFonts w:ascii="Times New Roman" w:hAnsi="Times New Roman" w:cs="Times New Roman"/>
          <w:sz w:val="24"/>
          <w:szCs w:val="24"/>
        </w:rPr>
        <w:lastRenderedPageBreak/>
        <w:t xml:space="preserve">основных свобод, а также в поощрении уважения присущего им достоинства. Для достижения этой цели в статье 3 Конвенции закреплен ряд принципов, на которых базируются все ее остальные положения. К этим принципам, в частности, относятся: </w:t>
      </w:r>
    </w:p>
    <w:p w:rsidR="007F73DC" w:rsidRPr="003A13A6" w:rsidRDefault="007F73DC" w:rsidP="003A13A6">
      <w:pPr>
        <w:pStyle w:val="a3"/>
        <w:numPr>
          <w:ilvl w:val="0"/>
          <w:numId w:val="8"/>
        </w:num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 xml:space="preserve">полное и эффективное вовлечение и включение в общество; </w:t>
      </w:r>
    </w:p>
    <w:p w:rsidR="007F73DC" w:rsidRPr="003A13A6" w:rsidRDefault="007F73DC" w:rsidP="003A13A6">
      <w:pPr>
        <w:pStyle w:val="a3"/>
        <w:numPr>
          <w:ilvl w:val="0"/>
          <w:numId w:val="8"/>
        </w:num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 xml:space="preserve">равенство возможностей; </w:t>
      </w:r>
    </w:p>
    <w:p w:rsidR="007F73DC" w:rsidRPr="003A13A6" w:rsidRDefault="007F73DC" w:rsidP="003A13A6">
      <w:pPr>
        <w:pStyle w:val="a3"/>
        <w:numPr>
          <w:ilvl w:val="0"/>
          <w:numId w:val="8"/>
        </w:num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 xml:space="preserve">недискриминация; </w:t>
      </w:r>
    </w:p>
    <w:p w:rsidR="007F73DC" w:rsidRPr="003A13A6" w:rsidRDefault="007F73DC" w:rsidP="003A13A6">
      <w:pPr>
        <w:pStyle w:val="a3"/>
        <w:numPr>
          <w:ilvl w:val="0"/>
          <w:numId w:val="8"/>
        </w:num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доступность.</w:t>
      </w:r>
    </w:p>
    <w:p w:rsidR="007F73DC" w:rsidRPr="003A13A6" w:rsidRDefault="007F73DC" w:rsidP="003A13A6">
      <w:p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 xml:space="preserve">Указанные принципы логически вытекают один из другого. Для того, чтобы обеспечить полное вовлечение и включение инвалида в общество, необходимо предоставить ему равные с другими людьми возможности. Для этого инвалид не должен подвергаться дискриминации. Основным способом устранения дискриминации инвалидов является обеспечение доступности. </w:t>
      </w:r>
    </w:p>
    <w:p w:rsidR="007F73DC" w:rsidRPr="003A13A6" w:rsidRDefault="007F73DC" w:rsidP="003A13A6">
      <w:p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 xml:space="preserve">3.3. Согласно статье 9 Конвенции чтобы наделить инвалидов возможностью вести независимый образ жизни и всесторонне участвовать во всех аспектах жизни, должны приниматься надлежащие меры для обеспечения инвалидам доступа наравне с другими к физическому окружению, к транспорту, к информации и связи, включая информационно-коммуникационные технологии и системы, а также к другим объектам и услугам, открытым или предоставляемым для населения, как в городских, так и в сельских районах. Эти меры, которые включают выявление и устранение препятствий и барьеров, мешающих доступности, должны распространяться, в частности: </w:t>
      </w:r>
    </w:p>
    <w:p w:rsidR="007F73DC" w:rsidRPr="003A13A6" w:rsidRDefault="007F73DC" w:rsidP="003A13A6">
      <w:pPr>
        <w:pStyle w:val="a3"/>
        <w:numPr>
          <w:ilvl w:val="0"/>
          <w:numId w:val="9"/>
        </w:num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 xml:space="preserve">на здания, дороги, транспорт и другие внутренние и внешние объекты, включая школы, жилые дома, медицинские учреждения и рабочие места; </w:t>
      </w:r>
    </w:p>
    <w:p w:rsidR="007F73DC" w:rsidRPr="003A13A6" w:rsidRDefault="007F73DC" w:rsidP="003A13A6">
      <w:pPr>
        <w:pStyle w:val="a3"/>
        <w:numPr>
          <w:ilvl w:val="0"/>
          <w:numId w:val="9"/>
        </w:num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 xml:space="preserve">на информационные, коммуникационные и другие службы, включая электронные службы и экстренные службы. В тех случаях, когда инвалидам не обеспечивается доступность услуг и архитектурных объектов, происходит их дискриминация.  </w:t>
      </w:r>
    </w:p>
    <w:p w:rsidR="007F73DC" w:rsidRPr="003A13A6" w:rsidRDefault="007F73DC" w:rsidP="003A13A6">
      <w:p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 xml:space="preserve">3.4. В статье 2 Конвенции дискриминация по признаку инвалидности определяется как любое различие, исключение или ограничение по причине инвалидности, целью или результатом которого является умаление или отрицание признания, реализации или осуществления наравне с другими всех прав человека и основных свобод в политической, экономической, социальной, культурной, гражданской или любой иной области. </w:t>
      </w:r>
    </w:p>
    <w:p w:rsidR="007F73DC" w:rsidRPr="003A13A6" w:rsidRDefault="007F73DC" w:rsidP="003A13A6">
      <w:p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 xml:space="preserve">3.5. Согласно статье 5 Конвенции государства запрещают любую дискриминацию по признаку инвалидности и гарантируют инвалидам равную и эффективную правовую </w:t>
      </w:r>
      <w:r w:rsidRPr="003A13A6">
        <w:rPr>
          <w:rFonts w:ascii="Times New Roman" w:hAnsi="Times New Roman" w:cs="Times New Roman"/>
          <w:sz w:val="24"/>
          <w:szCs w:val="24"/>
        </w:rPr>
        <w:lastRenderedPageBreak/>
        <w:t xml:space="preserve">защиту от дискриминации на любой почве. Это, в частности, означает, что государство устанавливает обязательные для исполнения требования, направленные на обеспечение доступности для инвалидов деятельности организаций, предоставляющих услуги населению. Доступность для инвалидов достигается с помощью разумного приспособления. </w:t>
      </w:r>
    </w:p>
    <w:p w:rsidR="00F83B3D" w:rsidRPr="003A13A6" w:rsidRDefault="007F73DC" w:rsidP="003A13A6">
      <w:p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3.6. В статье 2 Конвенции разумное приспособление определяется как внесение, когда это нужно в конкретном случае, необходимых и подходящих модификаций и коррективов, не становящихся несоразмерным или неоправданным бременем, в целях обеспечения реализации или осуществления инвалидами наравне с другими всех прав человека и основных свобод.</w:t>
      </w:r>
    </w:p>
    <w:p w:rsidR="007F73DC" w:rsidRPr="003A13A6" w:rsidRDefault="007F73DC" w:rsidP="003A13A6">
      <w:p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 xml:space="preserve">3.7. Разумное приспособление заключается в том, что деятельность организации приспосабливается для инвалидов двумя способами. Во-первых, обеспечивается доступность зданий и сооружений данной организации путем оборудования их пандусами, широкими дверными проемами, надписями шрифтом Брайля, и т.п. Во-вторых, обеспечивается доступность для инвалидов услуг этих организаций путем изменения порядка их предоставления, оказания инвалидам дополнительной помощи при их получении, и т.п.  </w:t>
      </w:r>
    </w:p>
    <w:p w:rsidR="007F73DC" w:rsidRPr="003A13A6" w:rsidRDefault="007F73DC" w:rsidP="003A13A6">
      <w:pPr>
        <w:spacing w:line="360" w:lineRule="auto"/>
        <w:ind w:firstLine="708"/>
        <w:jc w:val="both"/>
        <w:rPr>
          <w:rFonts w:ascii="Times New Roman" w:hAnsi="Times New Roman" w:cs="Times New Roman"/>
          <w:sz w:val="24"/>
          <w:szCs w:val="24"/>
        </w:rPr>
      </w:pPr>
      <w:r w:rsidRPr="003A13A6">
        <w:rPr>
          <w:rFonts w:ascii="Times New Roman" w:hAnsi="Times New Roman" w:cs="Times New Roman"/>
          <w:sz w:val="24"/>
          <w:szCs w:val="24"/>
        </w:rPr>
        <w:t xml:space="preserve">Указанные меры по приспособлению не могут быть беспредельными. Во-первых, они должны соответствовать потребностям инвалидов, вызванным ограничениями их жизнедеятельности. Например, инвалид вследствие заболевания сердечно-сосудистой системы при пользовании речным портом должен иметь возможность для отдыха в сидячем положении. Однако это не порождает право инвалида пользоваться залом повышенной комфортности для официальных делегаций, если есть сидячие места в общем зале. Во-вторых, меры по приспособлению должны соответствовать возможностям организаций. Например, не обосновано требование полностью реконструировать здание XVI в., которое является памятником архитектуры. </w:t>
      </w:r>
    </w:p>
    <w:p w:rsidR="00F83B3D" w:rsidRPr="003A13A6" w:rsidRDefault="007F73DC" w:rsidP="003A13A6">
      <w:pPr>
        <w:spacing w:line="360" w:lineRule="auto"/>
        <w:ind w:firstLine="708"/>
        <w:jc w:val="both"/>
        <w:rPr>
          <w:rFonts w:ascii="Times New Roman" w:hAnsi="Times New Roman" w:cs="Times New Roman"/>
          <w:sz w:val="24"/>
          <w:szCs w:val="24"/>
        </w:rPr>
      </w:pPr>
      <w:r w:rsidRPr="003A13A6">
        <w:rPr>
          <w:rFonts w:ascii="Times New Roman" w:hAnsi="Times New Roman" w:cs="Times New Roman"/>
          <w:sz w:val="24"/>
          <w:szCs w:val="24"/>
        </w:rPr>
        <w:t>С помощью разумного приспособления формируется доступная среда для инвалидов. Важной составляющей доступной среды является универсальный дизайн. Статья 2 Конвенции определяет универсальный дизайн как дизайн предметов, обстановок, программ и услуг, призванный сделать их в максимально возможной степени пригодными к пользованию для всех людей без необходимости адаптации или специального дизайна. Универсальный дизайн не исключает ассистивные (т.е. вспомогательные) устройства для конкретных групп инвалидов, где это необходимо.</w:t>
      </w:r>
    </w:p>
    <w:p w:rsidR="007F73DC" w:rsidRPr="003A13A6" w:rsidRDefault="007F73DC" w:rsidP="003A13A6">
      <w:pPr>
        <w:spacing w:line="360" w:lineRule="auto"/>
        <w:ind w:firstLine="708"/>
        <w:jc w:val="both"/>
        <w:rPr>
          <w:rFonts w:ascii="Times New Roman" w:hAnsi="Times New Roman" w:cs="Times New Roman"/>
          <w:sz w:val="24"/>
          <w:szCs w:val="24"/>
        </w:rPr>
      </w:pPr>
      <w:r w:rsidRPr="003A13A6">
        <w:rPr>
          <w:rFonts w:ascii="Times New Roman" w:hAnsi="Times New Roman" w:cs="Times New Roman"/>
          <w:sz w:val="24"/>
          <w:szCs w:val="24"/>
        </w:rPr>
        <w:lastRenderedPageBreak/>
        <w:t xml:space="preserve">В целом, универсальный дизайн направлен на то, чтобы сделать обстановку, предметы максимально пригодными для использования всеми категориями граждан. Например, низко расположенным таксофоном могут пользоваться лица на инвалидных колясках, дети, люди низкого роста. </w:t>
      </w:r>
    </w:p>
    <w:p w:rsidR="00EF03C7" w:rsidRPr="003A13A6" w:rsidRDefault="007F73DC" w:rsidP="003A13A6">
      <w:p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 xml:space="preserve">3.8. Российское законодательство конкретизирует реализацию положений Конвенции о правах инвалидов. Создание доступной среды для инвалидов регулируют Федеральный закон от 24 ноября 1995 года N 181-ФЗ «О социальной защите инвалидов в Российской Федерации» (ст. 15), Федеральный закон от 29 декабря 2012 г. № 273-ФЗ «Об образовании в Российской Федерации» (ст. 79), Федеральный закон от 28 декабря 2013 г. N 442-ФЗ «Об основах социального обслуживания граждан в Российской Федерации» (п. 4 ст. 19), Федеральный закон от 10 января 2003 года N 18-ФЗ «Устав железнодорожного транспорта Российской Федерации» (ст. 60.1), Федеральный закон от 8 ноября 2007 года N 259-ФЗ «Устав автомобильного транспорта и городского наземного электрического транспорта» (ст. 21.1), Воздушный кодекс РФ (ст. 106.1), Федеральный закон от 7 июля 2003 года N 126-ФЗ «О связи» (п. 2 ст. 46), и другие нормативные правовые акты. </w:t>
      </w:r>
    </w:p>
    <w:p w:rsidR="007F73DC" w:rsidRPr="003A13A6" w:rsidRDefault="007F73DC" w:rsidP="003A13A6">
      <w:pPr>
        <w:spacing w:line="360" w:lineRule="auto"/>
        <w:ind w:firstLine="708"/>
        <w:jc w:val="both"/>
        <w:rPr>
          <w:rFonts w:ascii="Times New Roman" w:hAnsi="Times New Roman" w:cs="Times New Roman"/>
          <w:sz w:val="24"/>
          <w:szCs w:val="24"/>
        </w:rPr>
      </w:pPr>
      <w:r w:rsidRPr="003A13A6">
        <w:rPr>
          <w:rFonts w:ascii="Times New Roman" w:hAnsi="Times New Roman" w:cs="Times New Roman"/>
          <w:sz w:val="24"/>
          <w:szCs w:val="24"/>
        </w:rPr>
        <w:t xml:space="preserve">Реализация на практике требований правовых актов, касающихся создания доступной среды для инвалидов, является исполнением обязательств, взятых перед инвалидами российским обществом в лице государства, ратифицировавшего Конвенцию о правах инвалидов. </w:t>
      </w:r>
    </w:p>
    <w:p w:rsidR="00860A4A" w:rsidRPr="003A13A6" w:rsidRDefault="00860A4A" w:rsidP="003A13A6">
      <w:pPr>
        <w:spacing w:line="360" w:lineRule="auto"/>
        <w:ind w:firstLine="708"/>
        <w:jc w:val="center"/>
        <w:rPr>
          <w:rFonts w:ascii="Times New Roman" w:hAnsi="Times New Roman" w:cs="Times New Roman"/>
          <w:b/>
          <w:sz w:val="24"/>
          <w:szCs w:val="24"/>
        </w:rPr>
      </w:pPr>
      <w:r w:rsidRPr="003A13A6">
        <w:rPr>
          <w:rFonts w:ascii="Times New Roman" w:hAnsi="Times New Roman" w:cs="Times New Roman"/>
          <w:b/>
          <w:sz w:val="24"/>
          <w:szCs w:val="24"/>
        </w:rPr>
        <w:t>4. Виды нарушений функций организма, приводящие к инвалидности, и вызываемые ими ограничения способности осуществлять социально-бытовую деятельность.</w:t>
      </w:r>
    </w:p>
    <w:p w:rsidR="00860A4A" w:rsidRPr="003A13A6" w:rsidRDefault="00860A4A" w:rsidP="003A13A6">
      <w:p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4.1. Установление инвалидности в соответствии с российским законодательством. Инвалид – лицо, которое имеет нарушение здоровья со стойким расстройством функций организма, обусловленное заболеваниями, последствиями травм или дефектами, приводящее к ограничению жизнедеятельности и вызывающее необходимость его социальной защиты.</w:t>
      </w:r>
    </w:p>
    <w:p w:rsidR="00860A4A" w:rsidRPr="003A13A6" w:rsidRDefault="00860A4A" w:rsidP="003A13A6">
      <w:pPr>
        <w:spacing w:line="360" w:lineRule="auto"/>
        <w:ind w:firstLine="708"/>
        <w:jc w:val="both"/>
        <w:rPr>
          <w:rFonts w:ascii="Times New Roman" w:hAnsi="Times New Roman" w:cs="Times New Roman"/>
          <w:sz w:val="24"/>
          <w:szCs w:val="24"/>
        </w:rPr>
      </w:pPr>
      <w:r w:rsidRPr="003A13A6">
        <w:rPr>
          <w:rFonts w:ascii="Times New Roman" w:hAnsi="Times New Roman" w:cs="Times New Roman"/>
          <w:sz w:val="24"/>
          <w:szCs w:val="24"/>
        </w:rPr>
        <w:t xml:space="preserve">При этом под ограничением жизнедеятельности понимается полная или частичная утрата лицом способности или возможности осуществлять самообслуживание, самостоятельно передвигаться, ориентироваться, общаться, контролировать свое поведение, обучаться и заниматься трудовой деятельностью. Основные категории жизнедеятельности человека представлены в табл. 1. </w:t>
      </w:r>
    </w:p>
    <w:p w:rsidR="00860A4A" w:rsidRPr="003A13A6" w:rsidRDefault="00860A4A" w:rsidP="003A13A6">
      <w:pPr>
        <w:spacing w:line="360" w:lineRule="auto"/>
        <w:ind w:firstLine="708"/>
        <w:jc w:val="right"/>
        <w:rPr>
          <w:rFonts w:ascii="Times New Roman" w:hAnsi="Times New Roman" w:cs="Times New Roman"/>
          <w:i/>
          <w:sz w:val="24"/>
          <w:szCs w:val="24"/>
        </w:rPr>
      </w:pPr>
      <w:r w:rsidRPr="003A13A6">
        <w:rPr>
          <w:rFonts w:ascii="Times New Roman" w:hAnsi="Times New Roman" w:cs="Times New Roman"/>
          <w:i/>
          <w:sz w:val="24"/>
          <w:szCs w:val="24"/>
        </w:rPr>
        <w:lastRenderedPageBreak/>
        <w:t xml:space="preserve">Таблица 1 </w:t>
      </w:r>
    </w:p>
    <w:p w:rsidR="00860A4A" w:rsidRPr="003A13A6" w:rsidRDefault="00860A4A" w:rsidP="003A13A6">
      <w:pPr>
        <w:spacing w:line="360" w:lineRule="auto"/>
        <w:ind w:firstLine="708"/>
        <w:rPr>
          <w:rFonts w:ascii="Times New Roman" w:hAnsi="Times New Roman" w:cs="Times New Roman"/>
          <w:b/>
          <w:sz w:val="24"/>
          <w:szCs w:val="24"/>
        </w:rPr>
      </w:pPr>
      <w:r w:rsidRPr="003A13A6">
        <w:rPr>
          <w:rFonts w:ascii="Times New Roman" w:hAnsi="Times New Roman" w:cs="Times New Roman"/>
          <w:b/>
          <w:sz w:val="24"/>
          <w:szCs w:val="24"/>
        </w:rPr>
        <w:t>Содержание категорий жизнедеятельности человека:</w:t>
      </w:r>
    </w:p>
    <w:tbl>
      <w:tblPr>
        <w:tblStyle w:val="a4"/>
        <w:tblW w:w="9351" w:type="dxa"/>
        <w:tblLook w:val="04A0"/>
      </w:tblPr>
      <w:tblGrid>
        <w:gridCol w:w="2972"/>
        <w:gridCol w:w="6379"/>
      </w:tblGrid>
      <w:tr w:rsidR="00860A4A" w:rsidRPr="003A13A6" w:rsidTr="00860A4A">
        <w:tc>
          <w:tcPr>
            <w:tcW w:w="2972" w:type="dxa"/>
          </w:tcPr>
          <w:p w:rsidR="00860A4A" w:rsidRPr="003A13A6" w:rsidRDefault="00860A4A" w:rsidP="003A13A6">
            <w:pPr>
              <w:spacing w:line="360" w:lineRule="auto"/>
              <w:jc w:val="center"/>
              <w:rPr>
                <w:rFonts w:ascii="Times New Roman" w:hAnsi="Times New Roman" w:cs="Times New Roman"/>
                <w:b/>
                <w:sz w:val="24"/>
                <w:szCs w:val="24"/>
              </w:rPr>
            </w:pPr>
            <w:r w:rsidRPr="003A13A6">
              <w:rPr>
                <w:rFonts w:ascii="Times New Roman" w:hAnsi="Times New Roman" w:cs="Times New Roman"/>
                <w:b/>
                <w:sz w:val="24"/>
                <w:szCs w:val="24"/>
              </w:rPr>
              <w:t>Категории жизнедеятельности</w:t>
            </w:r>
          </w:p>
        </w:tc>
        <w:tc>
          <w:tcPr>
            <w:tcW w:w="6379" w:type="dxa"/>
          </w:tcPr>
          <w:p w:rsidR="00860A4A" w:rsidRPr="003A13A6" w:rsidRDefault="00860A4A" w:rsidP="003A13A6">
            <w:pPr>
              <w:spacing w:line="360" w:lineRule="auto"/>
              <w:jc w:val="center"/>
              <w:rPr>
                <w:rFonts w:ascii="Times New Roman" w:hAnsi="Times New Roman" w:cs="Times New Roman"/>
                <w:b/>
                <w:sz w:val="24"/>
                <w:szCs w:val="24"/>
              </w:rPr>
            </w:pPr>
            <w:r w:rsidRPr="003A13A6">
              <w:rPr>
                <w:rFonts w:ascii="Times New Roman" w:hAnsi="Times New Roman" w:cs="Times New Roman"/>
                <w:b/>
                <w:sz w:val="24"/>
                <w:szCs w:val="24"/>
              </w:rPr>
              <w:t>Содержание категории жизнедеятельности</w:t>
            </w:r>
          </w:p>
        </w:tc>
      </w:tr>
      <w:tr w:rsidR="00860A4A" w:rsidRPr="003A13A6" w:rsidTr="00860A4A">
        <w:tc>
          <w:tcPr>
            <w:tcW w:w="2972" w:type="dxa"/>
          </w:tcPr>
          <w:p w:rsidR="00860A4A" w:rsidRPr="003A13A6" w:rsidRDefault="00860A4A" w:rsidP="003A13A6">
            <w:pPr>
              <w:spacing w:line="360" w:lineRule="auto"/>
              <w:rPr>
                <w:rFonts w:ascii="Times New Roman" w:hAnsi="Times New Roman" w:cs="Times New Roman"/>
                <w:sz w:val="24"/>
                <w:szCs w:val="24"/>
              </w:rPr>
            </w:pPr>
            <w:r w:rsidRPr="003A13A6">
              <w:rPr>
                <w:rFonts w:ascii="Times New Roman" w:hAnsi="Times New Roman" w:cs="Times New Roman"/>
                <w:sz w:val="24"/>
                <w:szCs w:val="24"/>
              </w:rPr>
              <w:t xml:space="preserve">Способность к самообслуживанию </w:t>
            </w:r>
          </w:p>
          <w:p w:rsidR="00860A4A" w:rsidRPr="003A13A6" w:rsidRDefault="00860A4A" w:rsidP="003A13A6">
            <w:pPr>
              <w:spacing w:line="360" w:lineRule="auto"/>
              <w:rPr>
                <w:rFonts w:ascii="Times New Roman" w:hAnsi="Times New Roman" w:cs="Times New Roman"/>
                <w:sz w:val="24"/>
                <w:szCs w:val="24"/>
              </w:rPr>
            </w:pPr>
          </w:p>
        </w:tc>
        <w:tc>
          <w:tcPr>
            <w:tcW w:w="6379" w:type="dxa"/>
          </w:tcPr>
          <w:p w:rsidR="00860A4A" w:rsidRPr="003A13A6" w:rsidRDefault="00860A4A" w:rsidP="003A13A6">
            <w:pPr>
              <w:spacing w:line="360" w:lineRule="auto"/>
              <w:rPr>
                <w:rFonts w:ascii="Times New Roman" w:hAnsi="Times New Roman" w:cs="Times New Roman"/>
                <w:sz w:val="24"/>
                <w:szCs w:val="24"/>
              </w:rPr>
            </w:pPr>
            <w:r w:rsidRPr="003A13A6">
              <w:rPr>
                <w:rFonts w:ascii="Times New Roman" w:hAnsi="Times New Roman" w:cs="Times New Roman"/>
                <w:sz w:val="24"/>
                <w:szCs w:val="24"/>
              </w:rPr>
              <w:t>Способность человека самостоятельно осуществлять основные физиологические потребности, выполнять повседневную бытовую деятельность, в т</w:t>
            </w:r>
            <w:r w:rsidR="003A13A6">
              <w:rPr>
                <w:rFonts w:ascii="Times New Roman" w:hAnsi="Times New Roman" w:cs="Times New Roman"/>
                <w:sz w:val="24"/>
                <w:szCs w:val="24"/>
              </w:rPr>
              <w:t xml:space="preserve">ом числе навыки личной гигиены </w:t>
            </w:r>
          </w:p>
        </w:tc>
      </w:tr>
      <w:tr w:rsidR="00860A4A" w:rsidRPr="003A13A6" w:rsidTr="00860A4A">
        <w:tc>
          <w:tcPr>
            <w:tcW w:w="2972" w:type="dxa"/>
          </w:tcPr>
          <w:p w:rsidR="00860A4A" w:rsidRPr="003A13A6" w:rsidRDefault="00860A4A" w:rsidP="003A13A6">
            <w:pPr>
              <w:spacing w:line="360" w:lineRule="auto"/>
              <w:rPr>
                <w:rFonts w:ascii="Times New Roman" w:hAnsi="Times New Roman" w:cs="Times New Roman"/>
                <w:sz w:val="24"/>
                <w:szCs w:val="24"/>
              </w:rPr>
            </w:pPr>
            <w:r w:rsidRPr="003A13A6">
              <w:rPr>
                <w:rFonts w:ascii="Times New Roman" w:hAnsi="Times New Roman" w:cs="Times New Roman"/>
                <w:sz w:val="24"/>
                <w:szCs w:val="24"/>
              </w:rPr>
              <w:t xml:space="preserve">Способность к самостоятельному передвижению </w:t>
            </w:r>
          </w:p>
          <w:p w:rsidR="00860A4A" w:rsidRPr="003A13A6" w:rsidRDefault="00860A4A" w:rsidP="003A13A6">
            <w:pPr>
              <w:spacing w:line="360" w:lineRule="auto"/>
              <w:rPr>
                <w:rFonts w:ascii="Times New Roman" w:hAnsi="Times New Roman" w:cs="Times New Roman"/>
                <w:sz w:val="24"/>
                <w:szCs w:val="24"/>
              </w:rPr>
            </w:pPr>
          </w:p>
        </w:tc>
        <w:tc>
          <w:tcPr>
            <w:tcW w:w="6379" w:type="dxa"/>
          </w:tcPr>
          <w:p w:rsidR="00860A4A" w:rsidRPr="003A13A6" w:rsidRDefault="00860A4A" w:rsidP="003A13A6">
            <w:pPr>
              <w:spacing w:line="360" w:lineRule="auto"/>
              <w:rPr>
                <w:rFonts w:ascii="Times New Roman" w:hAnsi="Times New Roman" w:cs="Times New Roman"/>
                <w:sz w:val="24"/>
                <w:szCs w:val="24"/>
              </w:rPr>
            </w:pPr>
            <w:r w:rsidRPr="003A13A6">
              <w:rPr>
                <w:rFonts w:ascii="Times New Roman" w:hAnsi="Times New Roman" w:cs="Times New Roman"/>
                <w:sz w:val="24"/>
                <w:szCs w:val="24"/>
              </w:rPr>
              <w:t>Способность самостоятельно перемещаться в пространстве, сохранять равновесие тела при передвижении, в покое и при перемене положения тела, пользов</w:t>
            </w:r>
            <w:r w:rsidR="003A13A6">
              <w:rPr>
                <w:rFonts w:ascii="Times New Roman" w:hAnsi="Times New Roman" w:cs="Times New Roman"/>
                <w:sz w:val="24"/>
                <w:szCs w:val="24"/>
              </w:rPr>
              <w:t xml:space="preserve">аться общественным транспортом </w:t>
            </w:r>
          </w:p>
        </w:tc>
      </w:tr>
      <w:tr w:rsidR="00860A4A" w:rsidRPr="003A13A6" w:rsidTr="00860A4A">
        <w:tc>
          <w:tcPr>
            <w:tcW w:w="2972" w:type="dxa"/>
          </w:tcPr>
          <w:p w:rsidR="00860A4A" w:rsidRPr="003A13A6" w:rsidRDefault="00860A4A" w:rsidP="003A13A6">
            <w:pPr>
              <w:spacing w:line="360" w:lineRule="auto"/>
              <w:rPr>
                <w:rFonts w:ascii="Times New Roman" w:hAnsi="Times New Roman" w:cs="Times New Roman"/>
                <w:sz w:val="24"/>
                <w:szCs w:val="24"/>
              </w:rPr>
            </w:pPr>
            <w:r w:rsidRPr="003A13A6">
              <w:rPr>
                <w:rFonts w:ascii="Times New Roman" w:hAnsi="Times New Roman" w:cs="Times New Roman"/>
                <w:sz w:val="24"/>
                <w:szCs w:val="24"/>
              </w:rPr>
              <w:t xml:space="preserve">Способность к ориентации </w:t>
            </w:r>
          </w:p>
          <w:p w:rsidR="00860A4A" w:rsidRPr="003A13A6" w:rsidRDefault="00860A4A" w:rsidP="003A13A6">
            <w:pPr>
              <w:spacing w:line="360" w:lineRule="auto"/>
              <w:rPr>
                <w:rFonts w:ascii="Times New Roman" w:hAnsi="Times New Roman" w:cs="Times New Roman"/>
                <w:sz w:val="24"/>
                <w:szCs w:val="24"/>
              </w:rPr>
            </w:pPr>
          </w:p>
        </w:tc>
        <w:tc>
          <w:tcPr>
            <w:tcW w:w="6379" w:type="dxa"/>
          </w:tcPr>
          <w:p w:rsidR="00860A4A" w:rsidRPr="003A13A6" w:rsidRDefault="00860A4A" w:rsidP="003A13A6">
            <w:pPr>
              <w:spacing w:line="360" w:lineRule="auto"/>
              <w:rPr>
                <w:rFonts w:ascii="Times New Roman" w:hAnsi="Times New Roman" w:cs="Times New Roman"/>
                <w:sz w:val="24"/>
                <w:szCs w:val="24"/>
              </w:rPr>
            </w:pPr>
            <w:r w:rsidRPr="003A13A6">
              <w:rPr>
                <w:rFonts w:ascii="Times New Roman" w:hAnsi="Times New Roman" w:cs="Times New Roman"/>
                <w:sz w:val="24"/>
                <w:szCs w:val="24"/>
              </w:rPr>
              <w:t>Способность к адекватному восприятию личности и окружающей обстановки, оценке ситуации, к определению времени и места нахождения</w:t>
            </w:r>
          </w:p>
        </w:tc>
      </w:tr>
      <w:tr w:rsidR="00860A4A" w:rsidRPr="003A13A6" w:rsidTr="003A13A6">
        <w:trPr>
          <w:trHeight w:val="1202"/>
        </w:trPr>
        <w:tc>
          <w:tcPr>
            <w:tcW w:w="2972" w:type="dxa"/>
          </w:tcPr>
          <w:p w:rsidR="00860A4A" w:rsidRPr="003A13A6" w:rsidRDefault="00860A4A" w:rsidP="003A13A6">
            <w:pPr>
              <w:spacing w:line="360" w:lineRule="auto"/>
              <w:rPr>
                <w:rFonts w:ascii="Times New Roman" w:hAnsi="Times New Roman" w:cs="Times New Roman"/>
                <w:sz w:val="24"/>
                <w:szCs w:val="24"/>
              </w:rPr>
            </w:pPr>
            <w:r w:rsidRPr="003A13A6">
              <w:rPr>
                <w:rFonts w:ascii="Times New Roman" w:hAnsi="Times New Roman" w:cs="Times New Roman"/>
                <w:sz w:val="24"/>
                <w:szCs w:val="24"/>
              </w:rPr>
              <w:t xml:space="preserve">Способность к общению </w:t>
            </w:r>
          </w:p>
          <w:p w:rsidR="00860A4A" w:rsidRPr="003A13A6" w:rsidRDefault="00860A4A" w:rsidP="003A13A6">
            <w:pPr>
              <w:spacing w:line="360" w:lineRule="auto"/>
              <w:rPr>
                <w:rFonts w:ascii="Times New Roman" w:hAnsi="Times New Roman" w:cs="Times New Roman"/>
                <w:sz w:val="24"/>
                <w:szCs w:val="24"/>
              </w:rPr>
            </w:pPr>
          </w:p>
          <w:p w:rsidR="00860A4A" w:rsidRPr="003A13A6" w:rsidRDefault="00860A4A" w:rsidP="003A13A6">
            <w:pPr>
              <w:spacing w:line="360" w:lineRule="auto"/>
              <w:rPr>
                <w:rFonts w:ascii="Times New Roman" w:hAnsi="Times New Roman" w:cs="Times New Roman"/>
                <w:sz w:val="24"/>
                <w:szCs w:val="24"/>
              </w:rPr>
            </w:pPr>
          </w:p>
        </w:tc>
        <w:tc>
          <w:tcPr>
            <w:tcW w:w="6379" w:type="dxa"/>
          </w:tcPr>
          <w:p w:rsidR="00860A4A" w:rsidRPr="003A13A6" w:rsidRDefault="00860A4A" w:rsidP="003A13A6">
            <w:pPr>
              <w:spacing w:line="360" w:lineRule="auto"/>
              <w:rPr>
                <w:rFonts w:ascii="Times New Roman" w:hAnsi="Times New Roman" w:cs="Times New Roman"/>
                <w:sz w:val="24"/>
                <w:szCs w:val="24"/>
              </w:rPr>
            </w:pPr>
            <w:r w:rsidRPr="003A13A6">
              <w:rPr>
                <w:rFonts w:ascii="Times New Roman" w:hAnsi="Times New Roman" w:cs="Times New Roman"/>
                <w:sz w:val="24"/>
                <w:szCs w:val="24"/>
              </w:rPr>
              <w:t>Способность к установлению контактов между людьми путем восприятия, переработки, хранения, воспроизведения и передачи информац</w:t>
            </w:r>
            <w:r w:rsidR="003A13A6">
              <w:rPr>
                <w:rFonts w:ascii="Times New Roman" w:hAnsi="Times New Roman" w:cs="Times New Roman"/>
                <w:sz w:val="24"/>
                <w:szCs w:val="24"/>
              </w:rPr>
              <w:t xml:space="preserve">ии </w:t>
            </w:r>
          </w:p>
        </w:tc>
      </w:tr>
      <w:tr w:rsidR="00860A4A" w:rsidRPr="003A13A6" w:rsidTr="00860A4A">
        <w:tc>
          <w:tcPr>
            <w:tcW w:w="2972" w:type="dxa"/>
          </w:tcPr>
          <w:p w:rsidR="00860A4A" w:rsidRPr="003A13A6" w:rsidRDefault="00860A4A" w:rsidP="003A13A6">
            <w:pPr>
              <w:spacing w:line="360" w:lineRule="auto"/>
              <w:rPr>
                <w:rFonts w:ascii="Times New Roman" w:hAnsi="Times New Roman" w:cs="Times New Roman"/>
                <w:sz w:val="24"/>
                <w:szCs w:val="24"/>
              </w:rPr>
            </w:pPr>
            <w:r w:rsidRPr="003A13A6">
              <w:rPr>
                <w:rFonts w:ascii="Times New Roman" w:hAnsi="Times New Roman" w:cs="Times New Roman"/>
                <w:sz w:val="24"/>
                <w:szCs w:val="24"/>
              </w:rPr>
              <w:t>Способность</w:t>
            </w:r>
            <w:r w:rsidR="003A13A6">
              <w:rPr>
                <w:rFonts w:ascii="Times New Roman" w:hAnsi="Times New Roman" w:cs="Times New Roman"/>
                <w:sz w:val="24"/>
                <w:szCs w:val="24"/>
              </w:rPr>
              <w:t xml:space="preserve"> контролировать свое поведение </w:t>
            </w:r>
          </w:p>
        </w:tc>
        <w:tc>
          <w:tcPr>
            <w:tcW w:w="6379" w:type="dxa"/>
          </w:tcPr>
          <w:p w:rsidR="00860A4A" w:rsidRPr="003A13A6" w:rsidRDefault="00860A4A" w:rsidP="003A13A6">
            <w:pPr>
              <w:spacing w:line="360" w:lineRule="auto"/>
              <w:rPr>
                <w:rFonts w:ascii="Times New Roman" w:hAnsi="Times New Roman" w:cs="Times New Roman"/>
                <w:sz w:val="24"/>
                <w:szCs w:val="24"/>
              </w:rPr>
            </w:pPr>
            <w:r w:rsidRPr="003A13A6">
              <w:rPr>
                <w:rFonts w:ascii="Times New Roman" w:hAnsi="Times New Roman" w:cs="Times New Roman"/>
                <w:sz w:val="24"/>
                <w:szCs w:val="24"/>
              </w:rPr>
              <w:t xml:space="preserve">Способность к осознанию себя и адекватному поведению с учетом социально-правовых и морально-этических норм </w:t>
            </w:r>
          </w:p>
          <w:p w:rsidR="00860A4A" w:rsidRPr="003A13A6" w:rsidRDefault="00860A4A" w:rsidP="003A13A6">
            <w:pPr>
              <w:spacing w:line="360" w:lineRule="auto"/>
              <w:rPr>
                <w:rFonts w:ascii="Times New Roman" w:hAnsi="Times New Roman" w:cs="Times New Roman"/>
                <w:sz w:val="24"/>
                <w:szCs w:val="24"/>
              </w:rPr>
            </w:pPr>
          </w:p>
        </w:tc>
      </w:tr>
      <w:tr w:rsidR="00860A4A" w:rsidRPr="003A13A6" w:rsidTr="00860A4A">
        <w:tc>
          <w:tcPr>
            <w:tcW w:w="2972" w:type="dxa"/>
          </w:tcPr>
          <w:p w:rsidR="00860A4A" w:rsidRPr="003A13A6" w:rsidRDefault="00860A4A" w:rsidP="003A13A6">
            <w:pPr>
              <w:spacing w:line="360" w:lineRule="auto"/>
              <w:rPr>
                <w:rFonts w:ascii="Times New Roman" w:hAnsi="Times New Roman" w:cs="Times New Roman"/>
                <w:sz w:val="24"/>
                <w:szCs w:val="24"/>
              </w:rPr>
            </w:pPr>
            <w:r w:rsidRPr="003A13A6">
              <w:rPr>
                <w:rFonts w:ascii="Times New Roman" w:hAnsi="Times New Roman" w:cs="Times New Roman"/>
                <w:sz w:val="24"/>
                <w:szCs w:val="24"/>
              </w:rPr>
              <w:t xml:space="preserve">Способность к обучению </w:t>
            </w:r>
          </w:p>
          <w:p w:rsidR="00860A4A" w:rsidRPr="003A13A6" w:rsidRDefault="00860A4A" w:rsidP="003A13A6">
            <w:pPr>
              <w:spacing w:line="360" w:lineRule="auto"/>
              <w:rPr>
                <w:rFonts w:ascii="Times New Roman" w:hAnsi="Times New Roman" w:cs="Times New Roman"/>
                <w:sz w:val="24"/>
                <w:szCs w:val="24"/>
              </w:rPr>
            </w:pPr>
          </w:p>
        </w:tc>
        <w:tc>
          <w:tcPr>
            <w:tcW w:w="6379" w:type="dxa"/>
          </w:tcPr>
          <w:p w:rsidR="00860A4A" w:rsidRPr="003A13A6" w:rsidRDefault="00860A4A" w:rsidP="003A13A6">
            <w:pPr>
              <w:spacing w:line="360" w:lineRule="auto"/>
              <w:rPr>
                <w:rFonts w:ascii="Times New Roman" w:hAnsi="Times New Roman" w:cs="Times New Roman"/>
                <w:sz w:val="24"/>
                <w:szCs w:val="24"/>
              </w:rPr>
            </w:pPr>
            <w:r w:rsidRPr="003A13A6">
              <w:rPr>
                <w:rFonts w:ascii="Times New Roman" w:hAnsi="Times New Roman" w:cs="Times New Roman"/>
                <w:sz w:val="24"/>
                <w:szCs w:val="24"/>
              </w:rPr>
              <w:t>Способность к целенаправленному процессу организации деятельности по овладению знаниями, умениями, навыками и компетенцией, приобретению опыта деятельности (в том числе профессионального, социального, культурного, бытового характера), развитию способностей, приобретению опыта применения знаний в повседневной жизни и формированию мотивации получения об</w:t>
            </w:r>
            <w:r w:rsidR="003A13A6">
              <w:rPr>
                <w:rFonts w:ascii="Times New Roman" w:hAnsi="Times New Roman" w:cs="Times New Roman"/>
                <w:sz w:val="24"/>
                <w:szCs w:val="24"/>
              </w:rPr>
              <w:t xml:space="preserve">разования в течение всей жизни </w:t>
            </w:r>
          </w:p>
        </w:tc>
      </w:tr>
      <w:tr w:rsidR="00860A4A" w:rsidRPr="003A13A6" w:rsidTr="00860A4A">
        <w:tc>
          <w:tcPr>
            <w:tcW w:w="2972" w:type="dxa"/>
          </w:tcPr>
          <w:p w:rsidR="00860A4A" w:rsidRPr="003A13A6" w:rsidRDefault="00860A4A" w:rsidP="003A13A6">
            <w:pPr>
              <w:spacing w:line="360" w:lineRule="auto"/>
              <w:rPr>
                <w:rFonts w:ascii="Times New Roman" w:hAnsi="Times New Roman" w:cs="Times New Roman"/>
                <w:sz w:val="24"/>
                <w:szCs w:val="24"/>
              </w:rPr>
            </w:pPr>
            <w:r w:rsidRPr="003A13A6">
              <w:rPr>
                <w:rFonts w:ascii="Times New Roman" w:hAnsi="Times New Roman" w:cs="Times New Roman"/>
                <w:sz w:val="24"/>
                <w:szCs w:val="24"/>
              </w:rPr>
              <w:t xml:space="preserve">Способность к трудовой деятельности </w:t>
            </w:r>
          </w:p>
          <w:p w:rsidR="00860A4A" w:rsidRPr="003A13A6" w:rsidRDefault="00860A4A" w:rsidP="003A13A6">
            <w:pPr>
              <w:spacing w:line="360" w:lineRule="auto"/>
              <w:rPr>
                <w:rFonts w:ascii="Times New Roman" w:hAnsi="Times New Roman" w:cs="Times New Roman"/>
                <w:sz w:val="24"/>
                <w:szCs w:val="24"/>
              </w:rPr>
            </w:pPr>
          </w:p>
        </w:tc>
        <w:tc>
          <w:tcPr>
            <w:tcW w:w="6379" w:type="dxa"/>
          </w:tcPr>
          <w:p w:rsidR="00860A4A" w:rsidRPr="003A13A6" w:rsidRDefault="00860A4A" w:rsidP="003A13A6">
            <w:pPr>
              <w:spacing w:line="360" w:lineRule="auto"/>
              <w:rPr>
                <w:rFonts w:ascii="Times New Roman" w:hAnsi="Times New Roman" w:cs="Times New Roman"/>
                <w:sz w:val="24"/>
                <w:szCs w:val="24"/>
              </w:rPr>
            </w:pPr>
            <w:r w:rsidRPr="003A13A6">
              <w:rPr>
                <w:rFonts w:ascii="Times New Roman" w:hAnsi="Times New Roman" w:cs="Times New Roman"/>
                <w:sz w:val="24"/>
                <w:szCs w:val="24"/>
              </w:rPr>
              <w:t>Способность осуществлять трудовую деятельность в соответствии с требованиями к содержанию, объему, качеству и условиям выполнения работы</w:t>
            </w:r>
          </w:p>
        </w:tc>
      </w:tr>
    </w:tbl>
    <w:p w:rsidR="00860A4A" w:rsidRPr="003A13A6" w:rsidRDefault="00860A4A" w:rsidP="003A13A6">
      <w:pPr>
        <w:spacing w:line="360" w:lineRule="auto"/>
        <w:ind w:firstLine="708"/>
        <w:rPr>
          <w:rFonts w:ascii="Times New Roman" w:hAnsi="Times New Roman" w:cs="Times New Roman"/>
          <w:sz w:val="24"/>
          <w:szCs w:val="24"/>
        </w:rPr>
      </w:pPr>
    </w:p>
    <w:p w:rsidR="00860A4A" w:rsidRPr="003A13A6" w:rsidRDefault="00860A4A" w:rsidP="00066C9B">
      <w:p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lastRenderedPageBreak/>
        <w:t xml:space="preserve">4.2. Установление инвалидности у взрослых и детей осуществляется при предоставлении государственной услуги по проведению медико-социальной экспертизы. Для выполнения этой услуги в РФ функционируют федеральные учреждения медико-социальной экспертизы, подведомственные Министерству труда и социальной защиты Российской Федерации. </w:t>
      </w:r>
    </w:p>
    <w:p w:rsidR="00860A4A" w:rsidRPr="003A13A6" w:rsidRDefault="00860A4A" w:rsidP="00066C9B">
      <w:p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 xml:space="preserve">4.3. Условиями признания гражданина инвалидом являются: </w:t>
      </w:r>
    </w:p>
    <w:p w:rsidR="00860A4A" w:rsidRPr="003A13A6" w:rsidRDefault="00860A4A" w:rsidP="00066C9B">
      <w:pPr>
        <w:pStyle w:val="a3"/>
        <w:numPr>
          <w:ilvl w:val="0"/>
          <w:numId w:val="10"/>
        </w:num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 xml:space="preserve">нарушение здоровья со стойким расстройством функций организма, обусловленное заболеваниями, последствиями травм или дефектами; </w:t>
      </w:r>
    </w:p>
    <w:p w:rsidR="00860A4A" w:rsidRPr="003A13A6" w:rsidRDefault="00860A4A" w:rsidP="00066C9B">
      <w:pPr>
        <w:pStyle w:val="a3"/>
        <w:numPr>
          <w:ilvl w:val="0"/>
          <w:numId w:val="10"/>
        </w:num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 xml:space="preserve">ограничение жизнедеятельности; </w:t>
      </w:r>
    </w:p>
    <w:p w:rsidR="00860A4A" w:rsidRPr="003A13A6" w:rsidRDefault="00860A4A" w:rsidP="00066C9B">
      <w:pPr>
        <w:pStyle w:val="a3"/>
        <w:numPr>
          <w:ilvl w:val="0"/>
          <w:numId w:val="10"/>
        </w:num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 xml:space="preserve">необходимость осуществления мер социальной защиты, включая реабилитацию. </w:t>
      </w:r>
    </w:p>
    <w:p w:rsidR="00860A4A" w:rsidRPr="003A13A6" w:rsidRDefault="00860A4A" w:rsidP="00066C9B">
      <w:pPr>
        <w:spacing w:line="360" w:lineRule="auto"/>
        <w:ind w:firstLine="708"/>
        <w:jc w:val="both"/>
        <w:rPr>
          <w:rFonts w:ascii="Times New Roman" w:hAnsi="Times New Roman" w:cs="Times New Roman"/>
          <w:sz w:val="24"/>
          <w:szCs w:val="24"/>
        </w:rPr>
      </w:pPr>
      <w:r w:rsidRPr="003A13A6">
        <w:rPr>
          <w:rFonts w:ascii="Times New Roman" w:hAnsi="Times New Roman" w:cs="Times New Roman"/>
          <w:sz w:val="24"/>
          <w:szCs w:val="24"/>
        </w:rPr>
        <w:t xml:space="preserve">Наличие лишь одного из указанных условий не является основанием, достаточным для признания гражданина инвалидом.  </w:t>
      </w:r>
    </w:p>
    <w:p w:rsidR="00492B9C" w:rsidRPr="003A13A6" w:rsidRDefault="00860A4A" w:rsidP="00066C9B">
      <w:p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4.4. Инвалидность устанавливают исходя из комплексной оценки состояния здоровья гражданина в соответствии с Классификациями и критериям</w:t>
      </w:r>
      <w:r w:rsidR="00492B9C" w:rsidRPr="003A13A6">
        <w:rPr>
          <w:rFonts w:ascii="Times New Roman" w:hAnsi="Times New Roman" w:cs="Times New Roman"/>
          <w:sz w:val="24"/>
          <w:szCs w:val="24"/>
        </w:rPr>
        <w:t>и, утвержденными Минтрудом РФ.</w:t>
      </w:r>
    </w:p>
    <w:p w:rsidR="00492B9C" w:rsidRPr="003A13A6" w:rsidRDefault="00860A4A" w:rsidP="00066C9B">
      <w:pPr>
        <w:spacing w:line="360" w:lineRule="auto"/>
        <w:ind w:firstLine="708"/>
        <w:jc w:val="both"/>
        <w:rPr>
          <w:rFonts w:ascii="Times New Roman" w:hAnsi="Times New Roman" w:cs="Times New Roman"/>
          <w:sz w:val="24"/>
          <w:szCs w:val="24"/>
        </w:rPr>
      </w:pPr>
      <w:r w:rsidRPr="003A13A6">
        <w:rPr>
          <w:rFonts w:ascii="Times New Roman" w:hAnsi="Times New Roman" w:cs="Times New Roman"/>
          <w:sz w:val="24"/>
          <w:szCs w:val="24"/>
        </w:rPr>
        <w:t xml:space="preserve">В зависимости от степени расстройства функций организма гражданину, признанному инвалидом, устанавливается I, II или III группа инвалидности. I группа инвалидности устанавливается при наиболее тяжелых расстройствах функций организма, III группа инвалидности – при наиболее легких. Ребенку (лицу в возрасте до 18 лет) не зависимо от тяжести расстройства функций организма устанавливается категория «ребенок – инвалид». </w:t>
      </w:r>
    </w:p>
    <w:p w:rsidR="00492B9C" w:rsidRPr="003A13A6" w:rsidRDefault="00492B9C" w:rsidP="00066C9B">
      <w:p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 xml:space="preserve">4.5. </w:t>
      </w:r>
      <w:r w:rsidR="00860A4A" w:rsidRPr="003A13A6">
        <w:rPr>
          <w:rFonts w:ascii="Times New Roman" w:hAnsi="Times New Roman" w:cs="Times New Roman"/>
          <w:sz w:val="24"/>
          <w:szCs w:val="24"/>
        </w:rPr>
        <w:t>Гражданину, признанному инвалидом, выдаются справка, подтверждающая факт установления инвалидности, с указанием группы инвалидности, а также индивидуальная программа реабилитации. Порядок составления и формы справки и индивидуальной программы реабилитации</w:t>
      </w:r>
      <w:r w:rsidRPr="003A13A6">
        <w:rPr>
          <w:rFonts w:ascii="Times New Roman" w:hAnsi="Times New Roman" w:cs="Times New Roman"/>
          <w:sz w:val="24"/>
          <w:szCs w:val="24"/>
        </w:rPr>
        <w:t xml:space="preserve"> утверждаются Минтруда России.</w:t>
      </w:r>
    </w:p>
    <w:p w:rsidR="00EF03C7" w:rsidRPr="003A13A6" w:rsidRDefault="00492B9C" w:rsidP="00066C9B">
      <w:p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 xml:space="preserve">4.6. </w:t>
      </w:r>
      <w:r w:rsidR="00860A4A" w:rsidRPr="003A13A6">
        <w:rPr>
          <w:rFonts w:ascii="Times New Roman" w:hAnsi="Times New Roman" w:cs="Times New Roman"/>
          <w:sz w:val="24"/>
          <w:szCs w:val="24"/>
        </w:rPr>
        <w:t>Наряду с термином «инвалид» в нормативных актах и специальной литературе используется термин «маломобильные группы населения» (МГН), который определяется как «люди, испытывающие затруднения при самостоятельном передвижении, получении услуги, необходимой информации или при ориентировании в пространстве. К маломобильным группам населения здесь отнесены: инвалиды, люди с временным нарушением здоровья, беременные женщины, люди старших возрастов, люди</w:t>
      </w:r>
      <w:r w:rsidRPr="003A13A6">
        <w:rPr>
          <w:rFonts w:ascii="Times New Roman" w:hAnsi="Times New Roman" w:cs="Times New Roman"/>
          <w:sz w:val="24"/>
          <w:szCs w:val="24"/>
        </w:rPr>
        <w:t xml:space="preserve"> с детскими </w:t>
      </w:r>
      <w:r w:rsidRPr="003A13A6">
        <w:rPr>
          <w:rFonts w:ascii="Times New Roman" w:hAnsi="Times New Roman" w:cs="Times New Roman"/>
          <w:sz w:val="24"/>
          <w:szCs w:val="24"/>
        </w:rPr>
        <w:lastRenderedPageBreak/>
        <w:t xml:space="preserve">колясками и т.п.». </w:t>
      </w:r>
      <w:r w:rsidR="00860A4A" w:rsidRPr="003A13A6">
        <w:rPr>
          <w:rFonts w:ascii="Times New Roman" w:hAnsi="Times New Roman" w:cs="Times New Roman"/>
          <w:sz w:val="24"/>
          <w:szCs w:val="24"/>
        </w:rPr>
        <w:t>Таким образом, МГН – это более широкая категория людей, включающая в себя инвалидов.</w:t>
      </w:r>
    </w:p>
    <w:p w:rsidR="008169F7" w:rsidRPr="003A13A6" w:rsidRDefault="008169F7" w:rsidP="003A13A6">
      <w:pPr>
        <w:spacing w:line="360" w:lineRule="auto"/>
        <w:jc w:val="center"/>
        <w:rPr>
          <w:rFonts w:ascii="Times New Roman" w:hAnsi="Times New Roman" w:cs="Times New Roman"/>
          <w:b/>
          <w:sz w:val="24"/>
          <w:szCs w:val="24"/>
        </w:rPr>
      </w:pPr>
      <w:r w:rsidRPr="003A13A6">
        <w:rPr>
          <w:rFonts w:ascii="Times New Roman" w:hAnsi="Times New Roman" w:cs="Times New Roman"/>
          <w:b/>
          <w:sz w:val="24"/>
          <w:szCs w:val="24"/>
        </w:rPr>
        <w:t>5. Систематизация форм инвалидности для решения вопросов доступности.</w:t>
      </w:r>
    </w:p>
    <w:p w:rsidR="00492B9C" w:rsidRPr="003A13A6" w:rsidRDefault="008169F7" w:rsidP="00066C9B">
      <w:p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5.1. Для решения вопросов создания доступной среды жизнедеятельности на объектах социальной инфраструктуры разработана классификация форм инвалидности, которую условно можно обозначить «пентада косгу» (табл.2).</w:t>
      </w:r>
    </w:p>
    <w:p w:rsidR="008169F7" w:rsidRPr="003A13A6" w:rsidRDefault="008169F7" w:rsidP="003A13A6">
      <w:pPr>
        <w:spacing w:line="360" w:lineRule="auto"/>
        <w:jc w:val="right"/>
        <w:rPr>
          <w:rFonts w:ascii="Times New Roman" w:hAnsi="Times New Roman" w:cs="Times New Roman"/>
          <w:i/>
          <w:sz w:val="24"/>
          <w:szCs w:val="24"/>
        </w:rPr>
      </w:pPr>
      <w:r w:rsidRPr="003A13A6">
        <w:rPr>
          <w:rFonts w:ascii="Times New Roman" w:hAnsi="Times New Roman" w:cs="Times New Roman"/>
          <w:i/>
          <w:sz w:val="24"/>
          <w:szCs w:val="24"/>
        </w:rPr>
        <w:t xml:space="preserve">Таблица 2 </w:t>
      </w:r>
    </w:p>
    <w:p w:rsidR="008169F7" w:rsidRPr="003A13A6" w:rsidRDefault="008169F7" w:rsidP="003A13A6">
      <w:pPr>
        <w:spacing w:line="360" w:lineRule="auto"/>
        <w:ind w:firstLine="708"/>
        <w:rPr>
          <w:rFonts w:ascii="Times New Roman" w:hAnsi="Times New Roman" w:cs="Times New Roman"/>
          <w:b/>
          <w:sz w:val="24"/>
          <w:szCs w:val="24"/>
        </w:rPr>
      </w:pPr>
      <w:r w:rsidRPr="003A13A6">
        <w:rPr>
          <w:rFonts w:ascii="Times New Roman" w:hAnsi="Times New Roman" w:cs="Times New Roman"/>
          <w:b/>
          <w:sz w:val="24"/>
          <w:szCs w:val="24"/>
        </w:rPr>
        <w:t>Классификация форм инвалидности:</w:t>
      </w:r>
    </w:p>
    <w:tbl>
      <w:tblPr>
        <w:tblStyle w:val="a4"/>
        <w:tblW w:w="0" w:type="auto"/>
        <w:tblLook w:val="04A0"/>
      </w:tblPr>
      <w:tblGrid>
        <w:gridCol w:w="3115"/>
        <w:gridCol w:w="3115"/>
        <w:gridCol w:w="3115"/>
      </w:tblGrid>
      <w:tr w:rsidR="008169F7" w:rsidRPr="003A13A6" w:rsidTr="008169F7">
        <w:tc>
          <w:tcPr>
            <w:tcW w:w="3115" w:type="dxa"/>
          </w:tcPr>
          <w:p w:rsidR="008169F7" w:rsidRPr="003A13A6" w:rsidRDefault="008169F7" w:rsidP="003A13A6">
            <w:pPr>
              <w:spacing w:line="360" w:lineRule="auto"/>
              <w:jc w:val="center"/>
              <w:rPr>
                <w:rFonts w:ascii="Times New Roman" w:hAnsi="Times New Roman" w:cs="Times New Roman"/>
                <w:b/>
                <w:sz w:val="24"/>
                <w:szCs w:val="24"/>
              </w:rPr>
            </w:pPr>
            <w:r w:rsidRPr="003A13A6">
              <w:rPr>
                <w:rFonts w:ascii="Times New Roman" w:hAnsi="Times New Roman" w:cs="Times New Roman"/>
                <w:b/>
                <w:sz w:val="24"/>
                <w:szCs w:val="24"/>
              </w:rPr>
              <w:t>Буквенное обозначение</w:t>
            </w:r>
          </w:p>
        </w:tc>
        <w:tc>
          <w:tcPr>
            <w:tcW w:w="3115" w:type="dxa"/>
          </w:tcPr>
          <w:p w:rsidR="008169F7" w:rsidRPr="003A13A6" w:rsidRDefault="008606E1" w:rsidP="003A13A6">
            <w:pPr>
              <w:spacing w:line="360" w:lineRule="auto"/>
              <w:jc w:val="center"/>
              <w:rPr>
                <w:rFonts w:ascii="Times New Roman" w:hAnsi="Times New Roman" w:cs="Times New Roman"/>
                <w:b/>
                <w:sz w:val="24"/>
                <w:szCs w:val="24"/>
              </w:rPr>
            </w:pPr>
            <w:r w:rsidRPr="003A13A6">
              <w:rPr>
                <w:rFonts w:ascii="Times New Roman" w:hAnsi="Times New Roman" w:cs="Times New Roman"/>
                <w:b/>
                <w:sz w:val="24"/>
                <w:szCs w:val="24"/>
              </w:rPr>
              <w:t>Формы инвалидности</w:t>
            </w:r>
          </w:p>
        </w:tc>
        <w:tc>
          <w:tcPr>
            <w:tcW w:w="3115" w:type="dxa"/>
          </w:tcPr>
          <w:p w:rsidR="008169F7" w:rsidRPr="003A13A6" w:rsidRDefault="008606E1" w:rsidP="003A13A6">
            <w:pPr>
              <w:spacing w:line="360" w:lineRule="auto"/>
              <w:jc w:val="center"/>
              <w:rPr>
                <w:rFonts w:ascii="Times New Roman" w:hAnsi="Times New Roman" w:cs="Times New Roman"/>
                <w:b/>
                <w:sz w:val="24"/>
                <w:szCs w:val="24"/>
              </w:rPr>
            </w:pPr>
            <w:r w:rsidRPr="003A13A6">
              <w:rPr>
                <w:rFonts w:ascii="Times New Roman" w:hAnsi="Times New Roman" w:cs="Times New Roman"/>
                <w:b/>
                <w:sz w:val="24"/>
                <w:szCs w:val="24"/>
              </w:rPr>
              <w:t>Графическое изображение</w:t>
            </w:r>
          </w:p>
        </w:tc>
      </w:tr>
      <w:tr w:rsidR="008169F7" w:rsidRPr="003A13A6" w:rsidTr="008169F7">
        <w:tc>
          <w:tcPr>
            <w:tcW w:w="3115" w:type="dxa"/>
          </w:tcPr>
          <w:p w:rsidR="008169F7" w:rsidRPr="003A13A6" w:rsidRDefault="008169F7" w:rsidP="003A13A6">
            <w:pPr>
              <w:spacing w:line="360" w:lineRule="auto"/>
              <w:rPr>
                <w:rFonts w:ascii="Times New Roman" w:hAnsi="Times New Roman" w:cs="Times New Roman"/>
                <w:sz w:val="24"/>
                <w:szCs w:val="24"/>
              </w:rPr>
            </w:pPr>
            <w:r w:rsidRPr="003A13A6">
              <w:rPr>
                <w:rFonts w:ascii="Times New Roman" w:hAnsi="Times New Roman" w:cs="Times New Roman"/>
                <w:sz w:val="24"/>
                <w:szCs w:val="24"/>
              </w:rPr>
              <w:t xml:space="preserve">К </w:t>
            </w:r>
          </w:p>
        </w:tc>
        <w:tc>
          <w:tcPr>
            <w:tcW w:w="3115" w:type="dxa"/>
          </w:tcPr>
          <w:p w:rsidR="008169F7" w:rsidRPr="003A13A6" w:rsidRDefault="008169F7" w:rsidP="003A13A6">
            <w:pPr>
              <w:spacing w:line="360" w:lineRule="auto"/>
              <w:rPr>
                <w:rFonts w:ascii="Times New Roman" w:hAnsi="Times New Roman" w:cs="Times New Roman"/>
                <w:sz w:val="24"/>
                <w:szCs w:val="24"/>
              </w:rPr>
            </w:pPr>
            <w:r w:rsidRPr="003A13A6">
              <w:rPr>
                <w:rFonts w:ascii="Times New Roman" w:hAnsi="Times New Roman" w:cs="Times New Roman"/>
                <w:sz w:val="24"/>
                <w:szCs w:val="24"/>
              </w:rPr>
              <w:t xml:space="preserve">Инвалиды, передвигающиеся на креслах-колясках </w:t>
            </w:r>
          </w:p>
        </w:tc>
        <w:tc>
          <w:tcPr>
            <w:tcW w:w="3115" w:type="dxa"/>
          </w:tcPr>
          <w:p w:rsidR="008169F7" w:rsidRPr="003A13A6" w:rsidRDefault="008606E1" w:rsidP="003A13A6">
            <w:pPr>
              <w:spacing w:line="360" w:lineRule="auto"/>
              <w:rPr>
                <w:rFonts w:ascii="Times New Roman" w:hAnsi="Times New Roman" w:cs="Times New Roman"/>
                <w:b/>
                <w:sz w:val="24"/>
                <w:szCs w:val="24"/>
              </w:rPr>
            </w:pPr>
            <w:r w:rsidRPr="003A13A6">
              <w:rPr>
                <w:rFonts w:ascii="Times New Roman" w:hAnsi="Times New Roman" w:cs="Times New Roman"/>
                <w:noProof/>
                <w:sz w:val="24"/>
                <w:szCs w:val="24"/>
                <w:lang w:eastAsia="ru-RU"/>
              </w:rPr>
              <w:drawing>
                <wp:inline distT="0" distB="0" distL="0" distR="0">
                  <wp:extent cx="676275" cy="665755"/>
                  <wp:effectExtent l="0" t="0" r="0" b="1270"/>
                  <wp:docPr id="1" name="Рисунок 1" descr="Картинки по запросу Инвалиды, передвигающиеся на креслах-колясках значок"/>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Картинки по запросу Инвалиды, передвигающиеся на креслах-колясках значок"/>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680961" cy="670368"/>
                          </a:xfrm>
                          <a:prstGeom prst="rect">
                            <a:avLst/>
                          </a:prstGeom>
                          <a:noFill/>
                          <a:ln>
                            <a:noFill/>
                          </a:ln>
                        </pic:spPr>
                      </pic:pic>
                    </a:graphicData>
                  </a:graphic>
                </wp:inline>
              </w:drawing>
            </w:r>
          </w:p>
        </w:tc>
      </w:tr>
      <w:tr w:rsidR="008169F7" w:rsidRPr="003A13A6" w:rsidTr="008169F7">
        <w:tc>
          <w:tcPr>
            <w:tcW w:w="3115" w:type="dxa"/>
          </w:tcPr>
          <w:p w:rsidR="008169F7" w:rsidRPr="003A13A6" w:rsidRDefault="008169F7" w:rsidP="003A13A6">
            <w:pPr>
              <w:spacing w:line="360" w:lineRule="auto"/>
              <w:rPr>
                <w:rFonts w:ascii="Times New Roman" w:hAnsi="Times New Roman" w:cs="Times New Roman"/>
                <w:sz w:val="24"/>
                <w:szCs w:val="24"/>
              </w:rPr>
            </w:pPr>
            <w:r w:rsidRPr="003A13A6">
              <w:rPr>
                <w:rFonts w:ascii="Times New Roman" w:hAnsi="Times New Roman" w:cs="Times New Roman"/>
                <w:sz w:val="24"/>
                <w:szCs w:val="24"/>
              </w:rPr>
              <w:t xml:space="preserve"> О </w:t>
            </w:r>
          </w:p>
        </w:tc>
        <w:tc>
          <w:tcPr>
            <w:tcW w:w="3115" w:type="dxa"/>
          </w:tcPr>
          <w:p w:rsidR="008169F7" w:rsidRPr="003A13A6" w:rsidRDefault="008169F7" w:rsidP="003A13A6">
            <w:pPr>
              <w:spacing w:line="360" w:lineRule="auto"/>
              <w:rPr>
                <w:rFonts w:ascii="Times New Roman" w:hAnsi="Times New Roman" w:cs="Times New Roman"/>
                <w:sz w:val="24"/>
                <w:szCs w:val="24"/>
              </w:rPr>
            </w:pPr>
            <w:r w:rsidRPr="003A13A6">
              <w:rPr>
                <w:rFonts w:ascii="Times New Roman" w:hAnsi="Times New Roman" w:cs="Times New Roman"/>
                <w:sz w:val="24"/>
                <w:szCs w:val="24"/>
              </w:rPr>
              <w:t xml:space="preserve">Инвалиды с нарушениями опорно-двигательного аппарата </w:t>
            </w:r>
          </w:p>
        </w:tc>
        <w:tc>
          <w:tcPr>
            <w:tcW w:w="3115" w:type="dxa"/>
          </w:tcPr>
          <w:p w:rsidR="008169F7" w:rsidRPr="003A13A6" w:rsidRDefault="008606E1" w:rsidP="003A13A6">
            <w:pPr>
              <w:spacing w:line="360" w:lineRule="auto"/>
              <w:rPr>
                <w:rFonts w:ascii="Times New Roman" w:hAnsi="Times New Roman" w:cs="Times New Roman"/>
                <w:b/>
                <w:sz w:val="24"/>
                <w:szCs w:val="24"/>
              </w:rPr>
            </w:pPr>
            <w:r w:rsidRPr="003A13A6">
              <w:rPr>
                <w:rFonts w:ascii="Times New Roman" w:hAnsi="Times New Roman" w:cs="Times New Roman"/>
                <w:noProof/>
                <w:sz w:val="24"/>
                <w:szCs w:val="24"/>
                <w:lang w:eastAsia="ru-RU"/>
              </w:rPr>
              <w:drawing>
                <wp:inline distT="0" distB="0" distL="0" distR="0">
                  <wp:extent cx="657225" cy="657225"/>
                  <wp:effectExtent l="0" t="0" r="9525" b="9525"/>
                  <wp:docPr id="2" name="Рисунок 2" descr="Похожее изображение"/>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Похожее изображение"/>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657225" cy="657225"/>
                          </a:xfrm>
                          <a:prstGeom prst="rect">
                            <a:avLst/>
                          </a:prstGeom>
                          <a:noFill/>
                          <a:ln>
                            <a:noFill/>
                          </a:ln>
                        </pic:spPr>
                      </pic:pic>
                    </a:graphicData>
                  </a:graphic>
                </wp:inline>
              </w:drawing>
            </w:r>
          </w:p>
        </w:tc>
      </w:tr>
      <w:tr w:rsidR="008169F7" w:rsidRPr="003A13A6" w:rsidTr="008169F7">
        <w:tc>
          <w:tcPr>
            <w:tcW w:w="3115" w:type="dxa"/>
          </w:tcPr>
          <w:p w:rsidR="008169F7" w:rsidRPr="003A13A6" w:rsidRDefault="008169F7" w:rsidP="003A13A6">
            <w:pPr>
              <w:spacing w:line="360" w:lineRule="auto"/>
              <w:rPr>
                <w:rFonts w:ascii="Times New Roman" w:hAnsi="Times New Roman" w:cs="Times New Roman"/>
                <w:sz w:val="24"/>
                <w:szCs w:val="24"/>
              </w:rPr>
            </w:pPr>
            <w:r w:rsidRPr="003A13A6">
              <w:rPr>
                <w:rFonts w:ascii="Times New Roman" w:hAnsi="Times New Roman" w:cs="Times New Roman"/>
                <w:sz w:val="24"/>
                <w:szCs w:val="24"/>
              </w:rPr>
              <w:t xml:space="preserve"> С </w:t>
            </w:r>
          </w:p>
        </w:tc>
        <w:tc>
          <w:tcPr>
            <w:tcW w:w="3115" w:type="dxa"/>
          </w:tcPr>
          <w:p w:rsidR="008169F7" w:rsidRPr="003A13A6" w:rsidRDefault="008169F7" w:rsidP="003A13A6">
            <w:pPr>
              <w:spacing w:line="360" w:lineRule="auto"/>
              <w:rPr>
                <w:rFonts w:ascii="Times New Roman" w:hAnsi="Times New Roman" w:cs="Times New Roman"/>
                <w:sz w:val="24"/>
                <w:szCs w:val="24"/>
              </w:rPr>
            </w:pPr>
            <w:r w:rsidRPr="003A13A6">
              <w:rPr>
                <w:rFonts w:ascii="Times New Roman" w:hAnsi="Times New Roman" w:cs="Times New Roman"/>
                <w:sz w:val="24"/>
                <w:szCs w:val="24"/>
              </w:rPr>
              <w:t xml:space="preserve">Инвалиды с нарушениями зрения </w:t>
            </w:r>
          </w:p>
        </w:tc>
        <w:tc>
          <w:tcPr>
            <w:tcW w:w="3115" w:type="dxa"/>
          </w:tcPr>
          <w:p w:rsidR="008169F7" w:rsidRPr="003A13A6" w:rsidRDefault="000012D8" w:rsidP="003A13A6">
            <w:pPr>
              <w:spacing w:line="360" w:lineRule="auto"/>
              <w:rPr>
                <w:rFonts w:ascii="Times New Roman" w:hAnsi="Times New Roman" w:cs="Times New Roman"/>
                <w:b/>
                <w:sz w:val="24"/>
                <w:szCs w:val="24"/>
              </w:rPr>
            </w:pPr>
            <w:r w:rsidRPr="003A13A6">
              <w:rPr>
                <w:rFonts w:ascii="Times New Roman" w:hAnsi="Times New Roman" w:cs="Times New Roman"/>
                <w:noProof/>
                <w:sz w:val="24"/>
                <w:szCs w:val="24"/>
                <w:lang w:eastAsia="ru-RU"/>
              </w:rPr>
              <w:drawing>
                <wp:inline distT="0" distB="0" distL="0" distR="0">
                  <wp:extent cx="657225" cy="648501"/>
                  <wp:effectExtent l="0" t="0" r="0" b="0"/>
                  <wp:docPr id="3" name="Рисунок 3" descr="Похожее изображение"/>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Похожее изображение"/>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664778" cy="655954"/>
                          </a:xfrm>
                          <a:prstGeom prst="rect">
                            <a:avLst/>
                          </a:prstGeom>
                          <a:noFill/>
                          <a:ln>
                            <a:noFill/>
                          </a:ln>
                        </pic:spPr>
                      </pic:pic>
                    </a:graphicData>
                  </a:graphic>
                </wp:inline>
              </w:drawing>
            </w:r>
          </w:p>
        </w:tc>
      </w:tr>
      <w:tr w:rsidR="008169F7" w:rsidRPr="003A13A6" w:rsidTr="008169F7">
        <w:tc>
          <w:tcPr>
            <w:tcW w:w="3115" w:type="dxa"/>
          </w:tcPr>
          <w:p w:rsidR="008169F7" w:rsidRPr="003A13A6" w:rsidRDefault="008169F7" w:rsidP="003A13A6">
            <w:pPr>
              <w:spacing w:line="360" w:lineRule="auto"/>
              <w:rPr>
                <w:rFonts w:ascii="Times New Roman" w:hAnsi="Times New Roman" w:cs="Times New Roman"/>
                <w:sz w:val="24"/>
                <w:szCs w:val="24"/>
              </w:rPr>
            </w:pPr>
            <w:r w:rsidRPr="003A13A6">
              <w:rPr>
                <w:rFonts w:ascii="Times New Roman" w:hAnsi="Times New Roman" w:cs="Times New Roman"/>
                <w:sz w:val="24"/>
                <w:szCs w:val="24"/>
              </w:rPr>
              <w:t xml:space="preserve">Г </w:t>
            </w:r>
          </w:p>
        </w:tc>
        <w:tc>
          <w:tcPr>
            <w:tcW w:w="3115" w:type="dxa"/>
          </w:tcPr>
          <w:p w:rsidR="008169F7" w:rsidRPr="003A13A6" w:rsidRDefault="008169F7" w:rsidP="003A13A6">
            <w:pPr>
              <w:spacing w:line="360" w:lineRule="auto"/>
              <w:rPr>
                <w:rFonts w:ascii="Times New Roman" w:hAnsi="Times New Roman" w:cs="Times New Roman"/>
                <w:sz w:val="24"/>
                <w:szCs w:val="24"/>
              </w:rPr>
            </w:pPr>
            <w:r w:rsidRPr="003A13A6">
              <w:rPr>
                <w:rFonts w:ascii="Times New Roman" w:hAnsi="Times New Roman" w:cs="Times New Roman"/>
                <w:sz w:val="24"/>
                <w:szCs w:val="24"/>
              </w:rPr>
              <w:t xml:space="preserve">Инвалиды с нарушениями слуха </w:t>
            </w:r>
          </w:p>
        </w:tc>
        <w:tc>
          <w:tcPr>
            <w:tcW w:w="3115" w:type="dxa"/>
          </w:tcPr>
          <w:p w:rsidR="008169F7" w:rsidRPr="003A13A6" w:rsidRDefault="000012D8" w:rsidP="003A13A6">
            <w:pPr>
              <w:spacing w:line="360" w:lineRule="auto"/>
              <w:rPr>
                <w:rFonts w:ascii="Times New Roman" w:hAnsi="Times New Roman" w:cs="Times New Roman"/>
                <w:b/>
                <w:sz w:val="24"/>
                <w:szCs w:val="24"/>
              </w:rPr>
            </w:pPr>
            <w:r w:rsidRPr="003A13A6">
              <w:rPr>
                <w:rFonts w:ascii="Times New Roman" w:hAnsi="Times New Roman" w:cs="Times New Roman"/>
                <w:noProof/>
                <w:sz w:val="24"/>
                <w:szCs w:val="24"/>
                <w:lang w:eastAsia="ru-RU"/>
              </w:rPr>
              <w:drawing>
                <wp:inline distT="0" distB="0" distL="0" distR="0">
                  <wp:extent cx="561975" cy="576332"/>
                  <wp:effectExtent l="0" t="0" r="0" b="0"/>
                  <wp:docPr id="4" name="Рисунок 4" descr="Картинки по запросу Инвалиды с нарушениями слуха  значок"/>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Картинки по запросу Инвалиды с нарушениями слуха  значок"/>
                          <pic:cNvPicPr>
                            <a:picLocks noChangeAspect="1" noChangeArrowheads="1"/>
                          </pic:cNvPicPr>
                        </pic:nvPicPr>
                        <pic:blipFill>
                          <a:blip r:embed="rId1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572891" cy="587527"/>
                          </a:xfrm>
                          <a:prstGeom prst="rect">
                            <a:avLst/>
                          </a:prstGeom>
                          <a:noFill/>
                          <a:ln>
                            <a:noFill/>
                          </a:ln>
                        </pic:spPr>
                      </pic:pic>
                    </a:graphicData>
                  </a:graphic>
                </wp:inline>
              </w:drawing>
            </w:r>
          </w:p>
        </w:tc>
      </w:tr>
      <w:tr w:rsidR="008169F7" w:rsidRPr="003A13A6" w:rsidTr="008169F7">
        <w:tc>
          <w:tcPr>
            <w:tcW w:w="3115" w:type="dxa"/>
          </w:tcPr>
          <w:p w:rsidR="008169F7" w:rsidRPr="003A13A6" w:rsidRDefault="008169F7" w:rsidP="003A13A6">
            <w:pPr>
              <w:spacing w:line="360" w:lineRule="auto"/>
              <w:rPr>
                <w:rFonts w:ascii="Times New Roman" w:hAnsi="Times New Roman" w:cs="Times New Roman"/>
                <w:sz w:val="24"/>
                <w:szCs w:val="24"/>
              </w:rPr>
            </w:pPr>
            <w:r w:rsidRPr="003A13A6">
              <w:rPr>
                <w:rFonts w:ascii="Times New Roman" w:hAnsi="Times New Roman" w:cs="Times New Roman"/>
                <w:sz w:val="24"/>
                <w:szCs w:val="24"/>
              </w:rPr>
              <w:t xml:space="preserve">У </w:t>
            </w:r>
          </w:p>
        </w:tc>
        <w:tc>
          <w:tcPr>
            <w:tcW w:w="3115" w:type="dxa"/>
          </w:tcPr>
          <w:p w:rsidR="008169F7" w:rsidRPr="003A13A6" w:rsidRDefault="008169F7" w:rsidP="003A13A6">
            <w:pPr>
              <w:spacing w:line="360" w:lineRule="auto"/>
              <w:rPr>
                <w:rFonts w:ascii="Times New Roman" w:hAnsi="Times New Roman" w:cs="Times New Roman"/>
                <w:sz w:val="24"/>
                <w:szCs w:val="24"/>
              </w:rPr>
            </w:pPr>
            <w:r w:rsidRPr="003A13A6">
              <w:rPr>
                <w:rFonts w:ascii="Times New Roman" w:hAnsi="Times New Roman" w:cs="Times New Roman"/>
                <w:sz w:val="24"/>
                <w:szCs w:val="24"/>
              </w:rPr>
              <w:t>Инвалиды с нарушениями умственного развития</w:t>
            </w:r>
          </w:p>
        </w:tc>
        <w:tc>
          <w:tcPr>
            <w:tcW w:w="3115" w:type="dxa"/>
          </w:tcPr>
          <w:p w:rsidR="008169F7" w:rsidRPr="003A13A6" w:rsidRDefault="000012D8" w:rsidP="003A13A6">
            <w:pPr>
              <w:spacing w:line="360" w:lineRule="auto"/>
              <w:rPr>
                <w:rFonts w:ascii="Times New Roman" w:hAnsi="Times New Roman" w:cs="Times New Roman"/>
                <w:b/>
                <w:sz w:val="24"/>
                <w:szCs w:val="24"/>
              </w:rPr>
            </w:pPr>
            <w:r w:rsidRPr="003A13A6">
              <w:rPr>
                <w:rFonts w:ascii="Times New Roman" w:hAnsi="Times New Roman" w:cs="Times New Roman"/>
                <w:noProof/>
                <w:sz w:val="24"/>
                <w:szCs w:val="24"/>
                <w:lang w:eastAsia="ru-RU"/>
              </w:rPr>
              <w:drawing>
                <wp:inline distT="0" distB="0" distL="0" distR="0">
                  <wp:extent cx="590550" cy="549822"/>
                  <wp:effectExtent l="0" t="0" r="0" b="3175"/>
                  <wp:docPr id="5" name="Рисунок 5" descr="Картинки по запросу Инвалиды с нарушениями умственного развития картинк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Картинки по запросу Инвалиды с нарушениями умственного развития картинка"/>
                          <pic:cNvPicPr>
                            <a:picLocks noChangeAspect="1" noChangeArrowheads="1"/>
                          </pic:cNvPicPr>
                        </pic:nvPicPr>
                        <pic:blipFill>
                          <a:blip r:embed="rId1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601879" cy="560369"/>
                          </a:xfrm>
                          <a:prstGeom prst="rect">
                            <a:avLst/>
                          </a:prstGeom>
                          <a:noFill/>
                          <a:ln>
                            <a:noFill/>
                          </a:ln>
                        </pic:spPr>
                      </pic:pic>
                    </a:graphicData>
                  </a:graphic>
                </wp:inline>
              </w:drawing>
            </w:r>
          </w:p>
        </w:tc>
      </w:tr>
    </w:tbl>
    <w:p w:rsidR="008169F7" w:rsidRPr="003A13A6" w:rsidRDefault="008169F7" w:rsidP="003A13A6">
      <w:pPr>
        <w:spacing w:line="360" w:lineRule="auto"/>
        <w:ind w:firstLine="708"/>
        <w:rPr>
          <w:rFonts w:ascii="Times New Roman" w:hAnsi="Times New Roman" w:cs="Times New Roman"/>
          <w:b/>
          <w:sz w:val="24"/>
          <w:szCs w:val="24"/>
        </w:rPr>
      </w:pPr>
    </w:p>
    <w:p w:rsidR="008169F7" w:rsidRPr="003A13A6" w:rsidRDefault="008169F7" w:rsidP="00066C9B">
      <w:p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 xml:space="preserve">5.2. В зависимости от формы инвалидности лицо сталкивается с определенными барьерами, мешающими ему пользоваться зданиями, сооружениями и предоставляемыми населению услугами наравне с остальными людьми. </w:t>
      </w:r>
    </w:p>
    <w:p w:rsidR="008169F7" w:rsidRPr="003A13A6" w:rsidRDefault="008169F7" w:rsidP="003A13A6">
      <w:pPr>
        <w:spacing w:line="360" w:lineRule="auto"/>
        <w:jc w:val="center"/>
        <w:rPr>
          <w:rFonts w:ascii="Times New Roman" w:hAnsi="Times New Roman" w:cs="Times New Roman"/>
          <w:b/>
          <w:sz w:val="24"/>
          <w:szCs w:val="24"/>
        </w:rPr>
      </w:pPr>
      <w:r w:rsidRPr="003A13A6">
        <w:rPr>
          <w:rFonts w:ascii="Times New Roman" w:hAnsi="Times New Roman" w:cs="Times New Roman"/>
          <w:b/>
          <w:sz w:val="24"/>
          <w:szCs w:val="24"/>
        </w:rPr>
        <w:t>6. Краткая характеристика барьеров окружающей среды для инвалидов разных форм.</w:t>
      </w:r>
    </w:p>
    <w:p w:rsidR="008169F7" w:rsidRPr="003A13A6" w:rsidRDefault="008169F7" w:rsidP="00066C9B">
      <w:p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 xml:space="preserve">6.1. Для инвалидов, передвигающихся на креслах-колясках, барьерами различной степени выраженности могут быть пороги, ступени, неровное, скользкое покрытие, неправильно установленные пандусы, отсутствие поручней, высокое расположение информации, </w:t>
      </w:r>
      <w:r w:rsidRPr="003A13A6">
        <w:rPr>
          <w:rFonts w:ascii="Times New Roman" w:hAnsi="Times New Roman" w:cs="Times New Roman"/>
          <w:sz w:val="24"/>
          <w:szCs w:val="24"/>
        </w:rPr>
        <w:lastRenderedPageBreak/>
        <w:t xml:space="preserve">высокие прилавки, отсутствие места для разворота на кресло-коляске, узкие дверные проемы, коридоры, отсутствие посторонней помощи при преодолении препятствий (при необходимости) и др. физические и информационные барьеры. </w:t>
      </w:r>
    </w:p>
    <w:p w:rsidR="008169F7" w:rsidRPr="003A13A6" w:rsidRDefault="008169F7" w:rsidP="00066C9B">
      <w:p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 xml:space="preserve">6.2. Для инвалидов с нарушениями опорно-двигательного аппарата барьерами различной степени выраженности могут быть: </w:t>
      </w:r>
    </w:p>
    <w:p w:rsidR="008169F7" w:rsidRPr="003A13A6" w:rsidRDefault="008169F7" w:rsidP="00066C9B">
      <w:p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 xml:space="preserve">1) для лиц, передвигающихся самостоятельно с помощью тростей, костылей, опор –  пороги, ступени, неровное, скользкое покрытие, неправильно установленные пандусы, отсутствие поручней, отсутствие мест отдыха на пути движения и др. физические барьеры;  </w:t>
      </w:r>
    </w:p>
    <w:p w:rsidR="008169F7" w:rsidRPr="003A13A6" w:rsidRDefault="008169F7" w:rsidP="00066C9B">
      <w:p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 xml:space="preserve">2) для лиц, не действующих руками –  препятствия при выполнении действий руками (открывание дверей, снятие одежды и обуви и т.д., пользование краном, клавишами и др.), отсутствие помощи на объекте социальной инфраструктуры для осуществления действий руками. </w:t>
      </w:r>
    </w:p>
    <w:p w:rsidR="008169F7" w:rsidRPr="003A13A6" w:rsidRDefault="008169F7" w:rsidP="00066C9B">
      <w:p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 xml:space="preserve">6.3. Для инвалидов с нарушениями зрения барьерами различной степени выраженности могут быть отсутствие тактильных указателей, в том числе направления движения, информационных указателей, преграды на пути движения (стойки, колонны, углы, стеклянные двери без контрастного обозначения и др.); неровное, скользкое покрытие, отсутствие помощи на объекте социальной инфраструктуры для   получения информации и ориентации и др. </w:t>
      </w:r>
    </w:p>
    <w:p w:rsidR="008169F7" w:rsidRPr="003A13A6" w:rsidRDefault="008169F7" w:rsidP="00066C9B">
      <w:p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 xml:space="preserve">6.4. Для инвалидов с нарушениями слуха барьерами различной степени выраженности могут быть отсутствие зрительной информации, в том числе при чрезвычайных ситуациях на объекте социальной инфраструктуры, отсутствие возможности подключения современных технических средств реабилитации (слуховых аппаратов) к системам информации (например, через индукционные петли), электромагнитные помехи при проходе через турникеты, средства контроля для лиц с кохлеарными имплантами, отсутствие  сурдопереводчика, тифлосурдопереводчика и др. информационные барьеры. </w:t>
      </w:r>
    </w:p>
    <w:p w:rsidR="008169F7" w:rsidRDefault="008169F7" w:rsidP="00066C9B">
      <w:p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6.5. Для инвалидов с нарушениями   умственного развития барьерами различной степени выраженности могут быть отсутствие понятной для усвоения информации на объекте социальной инфраструктуры, отсутствие помощи на объекте социальной инфраструктуры для   получения информации и ориентации и др.</w:t>
      </w:r>
    </w:p>
    <w:p w:rsidR="002968D2" w:rsidRPr="003A13A6" w:rsidRDefault="002968D2" w:rsidP="00066C9B">
      <w:pPr>
        <w:spacing w:line="360" w:lineRule="auto"/>
        <w:jc w:val="both"/>
        <w:rPr>
          <w:rFonts w:ascii="Times New Roman" w:hAnsi="Times New Roman" w:cs="Times New Roman"/>
          <w:sz w:val="24"/>
          <w:szCs w:val="24"/>
        </w:rPr>
      </w:pPr>
    </w:p>
    <w:p w:rsidR="00326F2D" w:rsidRPr="003A13A6" w:rsidRDefault="00326F2D" w:rsidP="003A13A6">
      <w:pPr>
        <w:spacing w:line="360" w:lineRule="auto"/>
        <w:jc w:val="center"/>
        <w:rPr>
          <w:rFonts w:ascii="Times New Roman" w:hAnsi="Times New Roman" w:cs="Times New Roman"/>
          <w:b/>
          <w:sz w:val="24"/>
          <w:szCs w:val="24"/>
        </w:rPr>
      </w:pPr>
      <w:r w:rsidRPr="003A13A6">
        <w:rPr>
          <w:rFonts w:ascii="Times New Roman" w:hAnsi="Times New Roman" w:cs="Times New Roman"/>
          <w:b/>
          <w:sz w:val="24"/>
          <w:szCs w:val="24"/>
        </w:rPr>
        <w:lastRenderedPageBreak/>
        <w:t>7</w:t>
      </w:r>
      <w:r w:rsidR="008169F7" w:rsidRPr="003A13A6">
        <w:rPr>
          <w:rFonts w:ascii="Times New Roman" w:hAnsi="Times New Roman" w:cs="Times New Roman"/>
          <w:b/>
          <w:sz w:val="24"/>
          <w:szCs w:val="24"/>
        </w:rPr>
        <w:t>. Общие рекомендации для специалистов по устранению барьеров для инвалидов с разными формами инвалидности.</w:t>
      </w:r>
    </w:p>
    <w:p w:rsidR="00326F2D" w:rsidRPr="003A13A6" w:rsidRDefault="00326F2D" w:rsidP="00066C9B">
      <w:p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 xml:space="preserve">7.1. </w:t>
      </w:r>
      <w:r w:rsidR="008169F7" w:rsidRPr="003A13A6">
        <w:rPr>
          <w:rFonts w:ascii="Times New Roman" w:hAnsi="Times New Roman" w:cs="Times New Roman"/>
          <w:sz w:val="24"/>
          <w:szCs w:val="24"/>
        </w:rPr>
        <w:t>Общие рекомендации по устранению барьеров окружающей среды на объектах социальной инфраструктуры представлены в табл.3</w:t>
      </w:r>
      <w:r w:rsidRPr="003A13A6">
        <w:rPr>
          <w:rFonts w:ascii="Times New Roman" w:hAnsi="Times New Roman" w:cs="Times New Roman"/>
          <w:sz w:val="24"/>
          <w:szCs w:val="24"/>
        </w:rPr>
        <w:t>.</w:t>
      </w:r>
    </w:p>
    <w:p w:rsidR="00326F2D" w:rsidRPr="003A13A6" w:rsidRDefault="008169F7" w:rsidP="003A13A6">
      <w:pPr>
        <w:spacing w:line="360" w:lineRule="auto"/>
        <w:jc w:val="right"/>
        <w:rPr>
          <w:rFonts w:ascii="Times New Roman" w:hAnsi="Times New Roman" w:cs="Times New Roman"/>
          <w:i/>
          <w:sz w:val="24"/>
          <w:szCs w:val="24"/>
        </w:rPr>
      </w:pPr>
      <w:r w:rsidRPr="003A13A6">
        <w:rPr>
          <w:rFonts w:ascii="Times New Roman" w:hAnsi="Times New Roman" w:cs="Times New Roman"/>
          <w:i/>
          <w:sz w:val="24"/>
          <w:szCs w:val="24"/>
        </w:rPr>
        <w:t xml:space="preserve">Таблица 3 </w:t>
      </w:r>
    </w:p>
    <w:p w:rsidR="008169F7" w:rsidRPr="003A13A6" w:rsidRDefault="008169F7" w:rsidP="00066C9B">
      <w:pPr>
        <w:spacing w:line="360" w:lineRule="auto"/>
        <w:ind w:firstLine="708"/>
        <w:jc w:val="both"/>
        <w:rPr>
          <w:rFonts w:ascii="Times New Roman" w:hAnsi="Times New Roman" w:cs="Times New Roman"/>
          <w:b/>
          <w:sz w:val="24"/>
          <w:szCs w:val="24"/>
        </w:rPr>
      </w:pPr>
      <w:r w:rsidRPr="003A13A6">
        <w:rPr>
          <w:rFonts w:ascii="Times New Roman" w:hAnsi="Times New Roman" w:cs="Times New Roman"/>
          <w:b/>
          <w:sz w:val="24"/>
          <w:szCs w:val="24"/>
        </w:rPr>
        <w:t>Общие рекомендации по устранению барьеров окружающей среды для инвалидов с разны</w:t>
      </w:r>
      <w:r w:rsidR="00326F2D" w:rsidRPr="003A13A6">
        <w:rPr>
          <w:rFonts w:ascii="Times New Roman" w:hAnsi="Times New Roman" w:cs="Times New Roman"/>
          <w:b/>
          <w:sz w:val="24"/>
          <w:szCs w:val="24"/>
        </w:rPr>
        <w:t>ми формами инвалидности:</w:t>
      </w:r>
    </w:p>
    <w:tbl>
      <w:tblPr>
        <w:tblStyle w:val="a4"/>
        <w:tblW w:w="0" w:type="auto"/>
        <w:tblLook w:val="04A0"/>
      </w:tblPr>
      <w:tblGrid>
        <w:gridCol w:w="4672"/>
        <w:gridCol w:w="4673"/>
      </w:tblGrid>
      <w:tr w:rsidR="00326F2D" w:rsidRPr="003A13A6" w:rsidTr="00326F2D">
        <w:tc>
          <w:tcPr>
            <w:tcW w:w="4672" w:type="dxa"/>
          </w:tcPr>
          <w:p w:rsidR="00326F2D" w:rsidRPr="003A13A6" w:rsidRDefault="00326F2D" w:rsidP="003A13A6">
            <w:pPr>
              <w:spacing w:line="360" w:lineRule="auto"/>
              <w:jc w:val="center"/>
              <w:rPr>
                <w:rFonts w:ascii="Times New Roman" w:hAnsi="Times New Roman" w:cs="Times New Roman"/>
                <w:b/>
                <w:sz w:val="24"/>
                <w:szCs w:val="24"/>
              </w:rPr>
            </w:pPr>
            <w:r w:rsidRPr="003A13A6">
              <w:rPr>
                <w:rFonts w:ascii="Times New Roman" w:hAnsi="Times New Roman" w:cs="Times New Roman"/>
                <w:b/>
                <w:sz w:val="24"/>
                <w:szCs w:val="24"/>
              </w:rPr>
              <w:t>Основные формы инвалидности</w:t>
            </w:r>
          </w:p>
        </w:tc>
        <w:tc>
          <w:tcPr>
            <w:tcW w:w="4673" w:type="dxa"/>
          </w:tcPr>
          <w:p w:rsidR="00326F2D" w:rsidRPr="003A13A6" w:rsidRDefault="00326F2D" w:rsidP="003A13A6">
            <w:pPr>
              <w:spacing w:line="360" w:lineRule="auto"/>
              <w:jc w:val="center"/>
              <w:rPr>
                <w:rFonts w:ascii="Times New Roman" w:hAnsi="Times New Roman" w:cs="Times New Roman"/>
                <w:b/>
                <w:sz w:val="24"/>
                <w:szCs w:val="24"/>
              </w:rPr>
            </w:pPr>
            <w:r w:rsidRPr="003A13A6">
              <w:rPr>
                <w:rFonts w:ascii="Times New Roman" w:hAnsi="Times New Roman" w:cs="Times New Roman"/>
                <w:b/>
                <w:sz w:val="24"/>
                <w:szCs w:val="24"/>
              </w:rPr>
              <w:t>Общие рекомендации по устранению барьеров окружающей среды</w:t>
            </w:r>
          </w:p>
        </w:tc>
      </w:tr>
      <w:tr w:rsidR="00326F2D" w:rsidRPr="003A13A6" w:rsidTr="00326F2D">
        <w:tc>
          <w:tcPr>
            <w:tcW w:w="4672" w:type="dxa"/>
          </w:tcPr>
          <w:p w:rsidR="00326F2D" w:rsidRPr="003A13A6" w:rsidRDefault="00326F2D" w:rsidP="003A13A6">
            <w:pPr>
              <w:spacing w:line="360" w:lineRule="auto"/>
              <w:rPr>
                <w:rFonts w:ascii="Times New Roman" w:hAnsi="Times New Roman" w:cs="Times New Roman"/>
                <w:sz w:val="24"/>
                <w:szCs w:val="24"/>
              </w:rPr>
            </w:pPr>
            <w:r w:rsidRPr="003A13A6">
              <w:rPr>
                <w:rFonts w:ascii="Times New Roman" w:hAnsi="Times New Roman" w:cs="Times New Roman"/>
                <w:sz w:val="24"/>
                <w:szCs w:val="24"/>
              </w:rPr>
              <w:t xml:space="preserve">Инвалиды, передвигающиеся на креслах-колясках </w:t>
            </w:r>
          </w:p>
        </w:tc>
        <w:tc>
          <w:tcPr>
            <w:tcW w:w="4673" w:type="dxa"/>
          </w:tcPr>
          <w:p w:rsidR="00326F2D" w:rsidRPr="003A13A6" w:rsidRDefault="00326F2D" w:rsidP="003A13A6">
            <w:pPr>
              <w:spacing w:line="360" w:lineRule="auto"/>
              <w:rPr>
                <w:rFonts w:ascii="Times New Roman" w:hAnsi="Times New Roman" w:cs="Times New Roman"/>
                <w:sz w:val="24"/>
                <w:szCs w:val="24"/>
              </w:rPr>
            </w:pPr>
            <w:r w:rsidRPr="003A13A6">
              <w:rPr>
                <w:rFonts w:ascii="Times New Roman" w:hAnsi="Times New Roman" w:cs="Times New Roman"/>
                <w:sz w:val="24"/>
                <w:szCs w:val="24"/>
              </w:rPr>
              <w:t>Устранение физических барьеров на пути к месту предоставления услуг, альтернативные формы оказания услуг (в т.ч.) на дому, удобное размещение информации, организация работы помощников</w:t>
            </w:r>
          </w:p>
        </w:tc>
      </w:tr>
      <w:tr w:rsidR="00326F2D" w:rsidRPr="003A13A6" w:rsidTr="00326F2D">
        <w:tc>
          <w:tcPr>
            <w:tcW w:w="4672" w:type="dxa"/>
          </w:tcPr>
          <w:p w:rsidR="00326F2D" w:rsidRPr="003A13A6" w:rsidRDefault="00326F2D" w:rsidP="003A13A6">
            <w:pPr>
              <w:spacing w:line="360" w:lineRule="auto"/>
              <w:rPr>
                <w:rFonts w:ascii="Times New Roman" w:hAnsi="Times New Roman" w:cs="Times New Roman"/>
                <w:sz w:val="24"/>
                <w:szCs w:val="24"/>
              </w:rPr>
            </w:pPr>
            <w:r w:rsidRPr="003A13A6">
              <w:rPr>
                <w:rFonts w:ascii="Times New Roman" w:hAnsi="Times New Roman" w:cs="Times New Roman"/>
                <w:sz w:val="24"/>
                <w:szCs w:val="24"/>
              </w:rPr>
              <w:t xml:space="preserve">Инвалиды с нарушениями опорно-двигательного аппарата </w:t>
            </w:r>
          </w:p>
        </w:tc>
        <w:tc>
          <w:tcPr>
            <w:tcW w:w="4673" w:type="dxa"/>
          </w:tcPr>
          <w:p w:rsidR="00326F2D" w:rsidRPr="003A13A6" w:rsidRDefault="00326F2D" w:rsidP="003A13A6">
            <w:pPr>
              <w:spacing w:line="360" w:lineRule="auto"/>
              <w:rPr>
                <w:rFonts w:ascii="Times New Roman" w:hAnsi="Times New Roman" w:cs="Times New Roman"/>
                <w:sz w:val="24"/>
                <w:szCs w:val="24"/>
              </w:rPr>
            </w:pPr>
            <w:r w:rsidRPr="003A13A6">
              <w:rPr>
                <w:rFonts w:ascii="Times New Roman" w:hAnsi="Times New Roman" w:cs="Times New Roman"/>
                <w:sz w:val="24"/>
                <w:szCs w:val="24"/>
              </w:rPr>
              <w:t>Устранение физических барьеров на пути к месту предоставления услуг, организация места для отдыха; для инвалидов не действующих руками- помощь при выполнении необходимых действий</w:t>
            </w:r>
          </w:p>
        </w:tc>
      </w:tr>
      <w:tr w:rsidR="00326F2D" w:rsidRPr="003A13A6" w:rsidTr="00326F2D">
        <w:tc>
          <w:tcPr>
            <w:tcW w:w="4672" w:type="dxa"/>
          </w:tcPr>
          <w:p w:rsidR="00326F2D" w:rsidRPr="003A13A6" w:rsidRDefault="00326F2D" w:rsidP="003A13A6">
            <w:pPr>
              <w:spacing w:line="360" w:lineRule="auto"/>
              <w:rPr>
                <w:rFonts w:ascii="Times New Roman" w:hAnsi="Times New Roman" w:cs="Times New Roman"/>
                <w:sz w:val="24"/>
                <w:szCs w:val="24"/>
              </w:rPr>
            </w:pPr>
            <w:r w:rsidRPr="003A13A6">
              <w:rPr>
                <w:rFonts w:ascii="Times New Roman" w:hAnsi="Times New Roman" w:cs="Times New Roman"/>
                <w:sz w:val="24"/>
                <w:szCs w:val="24"/>
              </w:rPr>
              <w:t xml:space="preserve">Инвалиды с нарушениями зрения </w:t>
            </w:r>
          </w:p>
        </w:tc>
        <w:tc>
          <w:tcPr>
            <w:tcW w:w="4673" w:type="dxa"/>
          </w:tcPr>
          <w:p w:rsidR="00326F2D" w:rsidRPr="003A13A6" w:rsidRDefault="00326F2D" w:rsidP="003A13A6">
            <w:pPr>
              <w:spacing w:line="360" w:lineRule="auto"/>
              <w:rPr>
                <w:rFonts w:ascii="Times New Roman" w:hAnsi="Times New Roman" w:cs="Times New Roman"/>
                <w:sz w:val="24"/>
                <w:szCs w:val="24"/>
              </w:rPr>
            </w:pPr>
            <w:r w:rsidRPr="003A13A6">
              <w:rPr>
                <w:rFonts w:ascii="Times New Roman" w:hAnsi="Times New Roman" w:cs="Times New Roman"/>
                <w:sz w:val="24"/>
                <w:szCs w:val="24"/>
              </w:rPr>
              <w:t>Устранение информационных и физических барьеров на пути движения, предоставление информации в доступном виде (укрупненный шрифт, плоско-точечный шрифт Брайля, контрастные знаки), допуск тифлопереводчика, допуск собаки проводника</w:t>
            </w:r>
          </w:p>
        </w:tc>
      </w:tr>
      <w:tr w:rsidR="00326F2D" w:rsidRPr="003A13A6" w:rsidTr="00326F2D">
        <w:tc>
          <w:tcPr>
            <w:tcW w:w="4672" w:type="dxa"/>
          </w:tcPr>
          <w:p w:rsidR="00326F2D" w:rsidRPr="003A13A6" w:rsidRDefault="00326F2D" w:rsidP="003A13A6">
            <w:pPr>
              <w:spacing w:line="360" w:lineRule="auto"/>
              <w:rPr>
                <w:rFonts w:ascii="Times New Roman" w:hAnsi="Times New Roman" w:cs="Times New Roman"/>
                <w:sz w:val="24"/>
                <w:szCs w:val="24"/>
              </w:rPr>
            </w:pPr>
            <w:r w:rsidRPr="003A13A6">
              <w:rPr>
                <w:rFonts w:ascii="Times New Roman" w:hAnsi="Times New Roman" w:cs="Times New Roman"/>
                <w:sz w:val="24"/>
                <w:szCs w:val="24"/>
              </w:rPr>
              <w:t>Инвалиды с нарушениями слуха</w:t>
            </w:r>
          </w:p>
        </w:tc>
        <w:tc>
          <w:tcPr>
            <w:tcW w:w="4673" w:type="dxa"/>
          </w:tcPr>
          <w:p w:rsidR="00326F2D" w:rsidRPr="003A13A6" w:rsidRDefault="00326F2D" w:rsidP="003A13A6">
            <w:pPr>
              <w:spacing w:line="360" w:lineRule="auto"/>
              <w:rPr>
                <w:rFonts w:ascii="Times New Roman" w:hAnsi="Times New Roman" w:cs="Times New Roman"/>
                <w:sz w:val="24"/>
                <w:szCs w:val="24"/>
              </w:rPr>
            </w:pPr>
            <w:r w:rsidRPr="003A13A6">
              <w:rPr>
                <w:rFonts w:ascii="Times New Roman" w:hAnsi="Times New Roman" w:cs="Times New Roman"/>
                <w:sz w:val="24"/>
                <w:szCs w:val="24"/>
              </w:rPr>
              <w:t>Устранение барьеров по предоставлению информации, допуск сурдопереводчика</w:t>
            </w:r>
          </w:p>
        </w:tc>
      </w:tr>
      <w:tr w:rsidR="00326F2D" w:rsidRPr="003A13A6" w:rsidTr="00326F2D">
        <w:tc>
          <w:tcPr>
            <w:tcW w:w="4672" w:type="dxa"/>
          </w:tcPr>
          <w:p w:rsidR="00326F2D" w:rsidRPr="003A13A6" w:rsidRDefault="00326F2D" w:rsidP="003A13A6">
            <w:pPr>
              <w:spacing w:line="360" w:lineRule="auto"/>
              <w:rPr>
                <w:rFonts w:ascii="Times New Roman" w:hAnsi="Times New Roman" w:cs="Times New Roman"/>
                <w:sz w:val="24"/>
                <w:szCs w:val="24"/>
              </w:rPr>
            </w:pPr>
            <w:r w:rsidRPr="003A13A6">
              <w:rPr>
                <w:rFonts w:ascii="Times New Roman" w:hAnsi="Times New Roman" w:cs="Times New Roman"/>
                <w:sz w:val="24"/>
                <w:szCs w:val="24"/>
              </w:rPr>
              <w:t>Инвалиды с нарушениями умственного развития</w:t>
            </w:r>
          </w:p>
        </w:tc>
        <w:tc>
          <w:tcPr>
            <w:tcW w:w="4673" w:type="dxa"/>
          </w:tcPr>
          <w:p w:rsidR="00326F2D" w:rsidRPr="003A13A6" w:rsidRDefault="00326F2D" w:rsidP="003A13A6">
            <w:pPr>
              <w:spacing w:line="360" w:lineRule="auto"/>
              <w:rPr>
                <w:rFonts w:ascii="Times New Roman" w:hAnsi="Times New Roman" w:cs="Times New Roman"/>
                <w:sz w:val="24"/>
                <w:szCs w:val="24"/>
              </w:rPr>
            </w:pPr>
            <w:r w:rsidRPr="003A13A6">
              <w:rPr>
                <w:rFonts w:ascii="Times New Roman" w:hAnsi="Times New Roman" w:cs="Times New Roman"/>
                <w:sz w:val="24"/>
                <w:szCs w:val="24"/>
              </w:rPr>
              <w:t xml:space="preserve">Устранение барьеров по предоставлению информации («ясный язык» или «легкое чтение»), организация сопровождения </w:t>
            </w:r>
          </w:p>
        </w:tc>
      </w:tr>
    </w:tbl>
    <w:p w:rsidR="00326F2D" w:rsidRPr="003A13A6" w:rsidRDefault="00326F2D" w:rsidP="003A13A6">
      <w:pPr>
        <w:spacing w:line="360" w:lineRule="auto"/>
        <w:ind w:firstLine="708"/>
        <w:rPr>
          <w:rFonts w:ascii="Times New Roman" w:hAnsi="Times New Roman" w:cs="Times New Roman"/>
          <w:b/>
          <w:sz w:val="24"/>
          <w:szCs w:val="24"/>
        </w:rPr>
      </w:pPr>
    </w:p>
    <w:p w:rsidR="00326F2D" w:rsidRPr="003A13A6" w:rsidRDefault="00326F2D" w:rsidP="003A13A6">
      <w:pPr>
        <w:spacing w:line="360" w:lineRule="auto"/>
        <w:ind w:firstLine="708"/>
        <w:jc w:val="center"/>
        <w:rPr>
          <w:rFonts w:ascii="Times New Roman" w:hAnsi="Times New Roman" w:cs="Times New Roman"/>
          <w:b/>
          <w:sz w:val="24"/>
          <w:szCs w:val="24"/>
        </w:rPr>
      </w:pPr>
      <w:r w:rsidRPr="003A13A6">
        <w:rPr>
          <w:rFonts w:ascii="Times New Roman" w:hAnsi="Times New Roman" w:cs="Times New Roman"/>
          <w:b/>
          <w:sz w:val="24"/>
          <w:szCs w:val="24"/>
        </w:rPr>
        <w:t>8. Этика общения с инвалидами.</w:t>
      </w:r>
    </w:p>
    <w:p w:rsidR="00326F2D" w:rsidRPr="003A13A6" w:rsidRDefault="00326F2D" w:rsidP="00066C9B">
      <w:p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 xml:space="preserve">8.1. Обращение к человеку: при встрече обращайтесь с инвалидом вежливо и уважительно, вполне естественно пожать инвалиду руку. Когда вы разговариваете с инвалидом любой категории, обращайтесь непосредственно к нему, а не к сопровождающему или сурдопереводчику, которые присутствуют при разговоре.   </w:t>
      </w:r>
    </w:p>
    <w:p w:rsidR="00326F2D" w:rsidRPr="003A13A6" w:rsidRDefault="00326F2D" w:rsidP="00066C9B">
      <w:p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 xml:space="preserve">8.2. Адекватность и вежливость: относитесь к другому человеку, как к себе самому, точно так же его уважайте — и тогда оказание услуги в учреждении (организации) и общение будут эффективными.   </w:t>
      </w:r>
    </w:p>
    <w:p w:rsidR="00326F2D" w:rsidRPr="003A13A6" w:rsidRDefault="00326F2D" w:rsidP="00066C9B">
      <w:p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 xml:space="preserve">8.3. Называйте себя и других: когда вы встречаетесь с человеком, который плохо видит или совсем не видит, обязательно называйте себя и тех людей, которые пришли с вами. Если у вас общая беседа в группе, не забывайте пояснить, к кому в данный момент вы обращаетесь, и назвать себя.  </w:t>
      </w:r>
    </w:p>
    <w:p w:rsidR="00326F2D" w:rsidRPr="003A13A6" w:rsidRDefault="00326F2D" w:rsidP="00066C9B">
      <w:p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 xml:space="preserve">8.4. Предложение помощи: если вы предлагаете помощь, ждите, пока ее примут, а затем спрашивайте, что и как делать; всегда предлагайте помощь, если нужно открыть тяжелую дверь или обойти препятствие.   </w:t>
      </w:r>
    </w:p>
    <w:p w:rsidR="00326F2D" w:rsidRPr="003A13A6" w:rsidRDefault="00326F2D" w:rsidP="00066C9B">
      <w:p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 xml:space="preserve">8.5. Обеспечение доступности услуг: всегда лично убеждайтесь в доступности мест, где предусмотрено оказание услуг и прием граждан. Заранее поинтересуйтесь, какие могут возникнуть проблемы или барьеры и как их можно устранить.   </w:t>
      </w:r>
    </w:p>
    <w:p w:rsidR="00326F2D" w:rsidRPr="003A13A6" w:rsidRDefault="00326F2D" w:rsidP="00066C9B">
      <w:p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 xml:space="preserve">8.6. Обращение с кресло-коляской: инвалидная коляска – это часть неприкасаемого пространства человека, который ее использует. Не облокачивайтесь на нее и не толкайте. Начать катить коляску без согласия инвалида — то же самое, что схватить и понести человека без его разрешения. Если вас попросили помочь инвалиду, передвигающемуся на коляске, сначала катите ее медленно. Коляска быстро набирает скорость, и неожиданный толчок может привести к потере равновесия.   </w:t>
      </w:r>
    </w:p>
    <w:p w:rsidR="00326F2D" w:rsidRPr="003A13A6" w:rsidRDefault="00326F2D" w:rsidP="00066C9B">
      <w:p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 xml:space="preserve">8.7. Внимательность и терпеливость: когда вы разговариваете с человеком, испытывающим трудности в общении, слушайте его внимательно. Будьте терпеливы, ждите, когда человек сам закончит фразу. Не поправляйте его и не договаривайте за него. Повторите, что вы поняли, это поможет человеку ответить вам, а вам — понять его.  </w:t>
      </w:r>
    </w:p>
    <w:p w:rsidR="00326F2D" w:rsidRPr="003A13A6" w:rsidRDefault="00326F2D" w:rsidP="00066C9B">
      <w:p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 xml:space="preserve">8.8.  Расположение для беседы: когда вы говорите с человеком, пользующимся инвалидной коляской или костылями, расположитесь так, чтобы ваши и его глаза были на </w:t>
      </w:r>
      <w:r w:rsidRPr="003A13A6">
        <w:rPr>
          <w:rFonts w:ascii="Times New Roman" w:hAnsi="Times New Roman" w:cs="Times New Roman"/>
          <w:sz w:val="24"/>
          <w:szCs w:val="24"/>
        </w:rPr>
        <w:lastRenderedPageBreak/>
        <w:t xml:space="preserve">одном уровне, тогда вам будет легче разговаривать. Разговаривая с теми, кто может, читать по губам, расположитесь так, чтобы на Вас падал свет, и Вас было хорошо видно.   </w:t>
      </w:r>
    </w:p>
    <w:p w:rsidR="00326F2D" w:rsidRPr="003A13A6" w:rsidRDefault="00326F2D" w:rsidP="00066C9B">
      <w:p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 xml:space="preserve">8.9. Привлечение внимания человека: чтобы привлечь внимание человека, который плохо слышит, помашите ему рукой или похлопайте по плечу. Смотрите ему прямо в глаза и говорите четко, но имейте в виду, что не все люди, которые плохо слышат, могут читать по губам. </w:t>
      </w:r>
    </w:p>
    <w:p w:rsidR="00A874E0" w:rsidRPr="003A13A6" w:rsidRDefault="00A874E0" w:rsidP="003A13A6">
      <w:pPr>
        <w:spacing w:line="360" w:lineRule="auto"/>
        <w:jc w:val="center"/>
        <w:rPr>
          <w:rFonts w:ascii="Times New Roman" w:hAnsi="Times New Roman" w:cs="Times New Roman"/>
          <w:b/>
          <w:sz w:val="24"/>
          <w:szCs w:val="24"/>
        </w:rPr>
      </w:pPr>
      <w:r w:rsidRPr="003A13A6">
        <w:rPr>
          <w:rFonts w:ascii="Times New Roman" w:hAnsi="Times New Roman" w:cs="Times New Roman"/>
          <w:b/>
          <w:sz w:val="24"/>
          <w:szCs w:val="24"/>
        </w:rPr>
        <w:t>9. Сопровождение инвалидов на приеме в учреждении (организации) и при оказании им услуг.</w:t>
      </w:r>
    </w:p>
    <w:p w:rsidR="00A874E0" w:rsidRPr="003A13A6" w:rsidRDefault="00A874E0" w:rsidP="00066C9B">
      <w:p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 xml:space="preserve">9.1. Инвалидам оказывается необходимая помощь при входе в здание (выходе из здания), сдаче верхней одежды в гардероб (получении и одевании верхней одежды).   В первоочередном порядке уточняется, в какой помощи нуждается инвалид, цель посещения учреждения (организации), необходимость сопровождения.   </w:t>
      </w:r>
    </w:p>
    <w:p w:rsidR="00A874E0" w:rsidRPr="003A13A6" w:rsidRDefault="00A874E0" w:rsidP="00066C9B">
      <w:p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 xml:space="preserve">9.2. Для обеспечения доступа инвалидов к услугам специалисту при приёме инвалида в учреждении (организации) необходимо:  </w:t>
      </w:r>
    </w:p>
    <w:p w:rsidR="00A874E0" w:rsidRPr="003A13A6" w:rsidRDefault="00A874E0" w:rsidP="00066C9B">
      <w:p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 xml:space="preserve">а) рассказать инвалиду об особенностях здания учреждения (организации): </w:t>
      </w:r>
    </w:p>
    <w:p w:rsidR="00A874E0" w:rsidRPr="003A13A6" w:rsidRDefault="00A874E0" w:rsidP="00066C9B">
      <w:pPr>
        <w:pStyle w:val="a3"/>
        <w:numPr>
          <w:ilvl w:val="0"/>
          <w:numId w:val="11"/>
        </w:num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 xml:space="preserve">количестве этажей; </w:t>
      </w:r>
    </w:p>
    <w:p w:rsidR="00A874E0" w:rsidRPr="003A13A6" w:rsidRDefault="00A874E0" w:rsidP="00066C9B">
      <w:pPr>
        <w:pStyle w:val="a3"/>
        <w:numPr>
          <w:ilvl w:val="0"/>
          <w:numId w:val="11"/>
        </w:num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 xml:space="preserve">наличии лифтов, поручней, других приспособлений и устройств для инвалидов применительно к его функциональным ограничениям; </w:t>
      </w:r>
    </w:p>
    <w:p w:rsidR="00A874E0" w:rsidRPr="003A13A6" w:rsidRDefault="00A874E0" w:rsidP="00066C9B">
      <w:pPr>
        <w:pStyle w:val="a3"/>
        <w:numPr>
          <w:ilvl w:val="0"/>
          <w:numId w:val="11"/>
        </w:num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 xml:space="preserve">расположении санитарных комнат, возможных препятствиях на пути и т.д.; </w:t>
      </w:r>
    </w:p>
    <w:p w:rsidR="00326F2D" w:rsidRPr="003A13A6" w:rsidRDefault="00A874E0" w:rsidP="00066C9B">
      <w:pPr>
        <w:pStyle w:val="a3"/>
        <w:numPr>
          <w:ilvl w:val="0"/>
          <w:numId w:val="11"/>
        </w:num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необходимых для оказания услуги структурных подразделениях учреждения (организации) и местах их расположения в здании, в каком кабинете и к кому обратиться по вопросам, которые могут возникнуть в ходе предоставления услуги;</w:t>
      </w:r>
    </w:p>
    <w:p w:rsidR="001C5302" w:rsidRPr="003A13A6" w:rsidRDefault="00A874E0" w:rsidP="00066C9B">
      <w:p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б) познакомить инвалида со всеми специалистами, задействованными в работе с ним, лично, представив по фамилии, имени и отчеству специалиста и инвалида друг другу. Информировать, к кому он должен обратиться во всех с</w:t>
      </w:r>
      <w:r w:rsidR="001C5302" w:rsidRPr="003A13A6">
        <w:rPr>
          <w:rFonts w:ascii="Times New Roman" w:hAnsi="Times New Roman" w:cs="Times New Roman"/>
          <w:sz w:val="24"/>
          <w:szCs w:val="24"/>
        </w:rPr>
        <w:t>лучаях возникающих затруднений;</w:t>
      </w:r>
    </w:p>
    <w:p w:rsidR="001C5302" w:rsidRPr="003A13A6" w:rsidRDefault="00A874E0" w:rsidP="00066C9B">
      <w:p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в) при оказании услуги в учреждении чётко разъяснить график оказания услуги (выдать расписание приема граждан, записать на лист время и место оказания услуги и т.д.); указать место её проведения (показать нужный кабинет), акцентировав внимание на путь по учреждению от входа до кабинета, при необходимости сопро</w:t>
      </w:r>
      <w:r w:rsidR="001C5302" w:rsidRPr="003A13A6">
        <w:rPr>
          <w:rFonts w:ascii="Times New Roman" w:hAnsi="Times New Roman" w:cs="Times New Roman"/>
          <w:sz w:val="24"/>
          <w:szCs w:val="24"/>
        </w:rPr>
        <w:t>водить до места оказания услуги;</w:t>
      </w:r>
    </w:p>
    <w:p w:rsidR="001C5302" w:rsidRPr="003A13A6" w:rsidRDefault="00A874E0" w:rsidP="00066C9B">
      <w:p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 xml:space="preserve">г) обеспечить допуск в здание собаки-поводыря, сопровождающей инвалида по зрению.  </w:t>
      </w:r>
    </w:p>
    <w:p w:rsidR="001C5302" w:rsidRPr="003A13A6" w:rsidRDefault="001C5302" w:rsidP="00066C9B">
      <w:p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lastRenderedPageBreak/>
        <w:t xml:space="preserve">9.3. </w:t>
      </w:r>
      <w:r w:rsidR="00A874E0" w:rsidRPr="003A13A6">
        <w:rPr>
          <w:rFonts w:ascii="Times New Roman" w:hAnsi="Times New Roman" w:cs="Times New Roman"/>
          <w:sz w:val="24"/>
          <w:szCs w:val="24"/>
        </w:rPr>
        <w:t>Особенности общения с инвалидами, имеющими на</w:t>
      </w:r>
      <w:r w:rsidRPr="003A13A6">
        <w:rPr>
          <w:rFonts w:ascii="Times New Roman" w:hAnsi="Times New Roman" w:cs="Times New Roman"/>
          <w:sz w:val="24"/>
          <w:szCs w:val="24"/>
        </w:rPr>
        <w:t>рушение зрения или незрячими:</w:t>
      </w:r>
    </w:p>
    <w:p w:rsidR="001C5302" w:rsidRPr="003A13A6" w:rsidRDefault="001C5302" w:rsidP="00066C9B">
      <w:pPr>
        <w:spacing w:line="360" w:lineRule="auto"/>
        <w:ind w:firstLine="426"/>
        <w:jc w:val="both"/>
        <w:rPr>
          <w:rFonts w:ascii="Times New Roman" w:hAnsi="Times New Roman" w:cs="Times New Roman"/>
          <w:sz w:val="24"/>
          <w:szCs w:val="24"/>
        </w:rPr>
      </w:pPr>
      <w:r w:rsidRPr="003A13A6">
        <w:rPr>
          <w:rFonts w:ascii="Times New Roman" w:hAnsi="Times New Roman" w:cs="Times New Roman"/>
          <w:sz w:val="24"/>
          <w:szCs w:val="24"/>
        </w:rPr>
        <w:t xml:space="preserve">9.3.1. </w:t>
      </w:r>
      <w:r w:rsidR="00A874E0" w:rsidRPr="003A13A6">
        <w:rPr>
          <w:rFonts w:ascii="Times New Roman" w:hAnsi="Times New Roman" w:cs="Times New Roman"/>
          <w:sz w:val="24"/>
          <w:szCs w:val="24"/>
        </w:rPr>
        <w:t>Оказывая свою помощь незрячему человеку, направляйте его, не стискивая его руку, идите так, как вы обычно ходите. Не нужно хватать слепого человека и тащить его за собой. Если вы заметили, что незрячий человек сбился с маршрута, не управляйте его движением на расстоянии, подойдите и помоги</w:t>
      </w:r>
      <w:r w:rsidRPr="003A13A6">
        <w:rPr>
          <w:rFonts w:ascii="Times New Roman" w:hAnsi="Times New Roman" w:cs="Times New Roman"/>
          <w:sz w:val="24"/>
          <w:szCs w:val="24"/>
        </w:rPr>
        <w:t xml:space="preserve">те выбраться на нужный путь.  </w:t>
      </w:r>
    </w:p>
    <w:p w:rsidR="001C5302" w:rsidRPr="003A13A6" w:rsidRDefault="001C5302" w:rsidP="00066C9B">
      <w:pPr>
        <w:spacing w:line="360" w:lineRule="auto"/>
        <w:ind w:firstLine="426"/>
        <w:jc w:val="both"/>
        <w:rPr>
          <w:rFonts w:ascii="Times New Roman" w:hAnsi="Times New Roman" w:cs="Times New Roman"/>
          <w:sz w:val="24"/>
          <w:szCs w:val="24"/>
        </w:rPr>
      </w:pPr>
      <w:r w:rsidRPr="003A13A6">
        <w:rPr>
          <w:rFonts w:ascii="Times New Roman" w:hAnsi="Times New Roman" w:cs="Times New Roman"/>
          <w:sz w:val="24"/>
          <w:szCs w:val="24"/>
        </w:rPr>
        <w:t xml:space="preserve">9.3.2. </w:t>
      </w:r>
      <w:r w:rsidR="00A874E0" w:rsidRPr="003A13A6">
        <w:rPr>
          <w:rFonts w:ascii="Times New Roman" w:hAnsi="Times New Roman" w:cs="Times New Roman"/>
          <w:sz w:val="24"/>
          <w:szCs w:val="24"/>
        </w:rPr>
        <w:t>Опишите кратко, где вы находитесь. Предупреждайте о препятствиях: ступенях, лужах, ямах, низких притолоках, трубах и т.п. Используйте фразы, характеризующие цвет, рассто</w:t>
      </w:r>
      <w:r w:rsidRPr="003A13A6">
        <w:rPr>
          <w:rFonts w:ascii="Times New Roman" w:hAnsi="Times New Roman" w:cs="Times New Roman"/>
          <w:sz w:val="24"/>
          <w:szCs w:val="24"/>
        </w:rPr>
        <w:t xml:space="preserve">яние, окружающую обстановку.  </w:t>
      </w:r>
    </w:p>
    <w:p w:rsidR="001C5302" w:rsidRPr="003A13A6" w:rsidRDefault="001C5302" w:rsidP="00066C9B">
      <w:pPr>
        <w:spacing w:line="360" w:lineRule="auto"/>
        <w:ind w:firstLine="426"/>
        <w:jc w:val="both"/>
        <w:rPr>
          <w:rFonts w:ascii="Times New Roman" w:hAnsi="Times New Roman" w:cs="Times New Roman"/>
          <w:sz w:val="24"/>
          <w:szCs w:val="24"/>
        </w:rPr>
      </w:pPr>
      <w:r w:rsidRPr="003A13A6">
        <w:rPr>
          <w:rFonts w:ascii="Times New Roman" w:hAnsi="Times New Roman" w:cs="Times New Roman"/>
          <w:sz w:val="24"/>
          <w:szCs w:val="24"/>
        </w:rPr>
        <w:t xml:space="preserve">9.3.3. </w:t>
      </w:r>
      <w:r w:rsidR="00A874E0" w:rsidRPr="003A13A6">
        <w:rPr>
          <w:rFonts w:ascii="Times New Roman" w:hAnsi="Times New Roman" w:cs="Times New Roman"/>
          <w:sz w:val="24"/>
          <w:szCs w:val="24"/>
        </w:rPr>
        <w:t xml:space="preserve">Не командуйте, не трогайте и не </w:t>
      </w:r>
      <w:r w:rsidRPr="003A13A6">
        <w:rPr>
          <w:rFonts w:ascii="Times New Roman" w:hAnsi="Times New Roman" w:cs="Times New Roman"/>
          <w:sz w:val="24"/>
          <w:szCs w:val="24"/>
        </w:rPr>
        <w:t xml:space="preserve">играйте с собакой-поводырем.  </w:t>
      </w:r>
    </w:p>
    <w:p w:rsidR="001C5302" w:rsidRPr="003A13A6" w:rsidRDefault="001C5302" w:rsidP="00066C9B">
      <w:pPr>
        <w:spacing w:line="360" w:lineRule="auto"/>
        <w:ind w:firstLine="426"/>
        <w:jc w:val="both"/>
        <w:rPr>
          <w:rFonts w:ascii="Times New Roman" w:hAnsi="Times New Roman" w:cs="Times New Roman"/>
          <w:sz w:val="24"/>
          <w:szCs w:val="24"/>
        </w:rPr>
      </w:pPr>
      <w:r w:rsidRPr="003A13A6">
        <w:rPr>
          <w:rFonts w:ascii="Times New Roman" w:hAnsi="Times New Roman" w:cs="Times New Roman"/>
          <w:sz w:val="24"/>
          <w:szCs w:val="24"/>
        </w:rPr>
        <w:t xml:space="preserve">9.3.4. </w:t>
      </w:r>
      <w:r w:rsidR="00A874E0" w:rsidRPr="003A13A6">
        <w:rPr>
          <w:rFonts w:ascii="Times New Roman" w:hAnsi="Times New Roman" w:cs="Times New Roman"/>
          <w:sz w:val="24"/>
          <w:szCs w:val="24"/>
        </w:rPr>
        <w:t>Если вы собираетесь читать незрячему человеку, сначала предупредите его об этом. Говорите обычным голосом. Когда незрячий человек должен подписать документ, прочитайте его обязательно полностью. Инвалидность не освобождает слепого человека от ответственности, обусловленной законодательством.</w:t>
      </w:r>
    </w:p>
    <w:p w:rsidR="001C5302" w:rsidRPr="003A13A6" w:rsidRDefault="001C5302" w:rsidP="00066C9B">
      <w:pPr>
        <w:spacing w:line="360" w:lineRule="auto"/>
        <w:ind w:firstLine="426"/>
        <w:jc w:val="both"/>
        <w:rPr>
          <w:rFonts w:ascii="Times New Roman" w:hAnsi="Times New Roman" w:cs="Times New Roman"/>
          <w:sz w:val="24"/>
          <w:szCs w:val="24"/>
        </w:rPr>
      </w:pPr>
      <w:r w:rsidRPr="003A13A6">
        <w:rPr>
          <w:rFonts w:ascii="Times New Roman" w:hAnsi="Times New Roman" w:cs="Times New Roman"/>
          <w:sz w:val="24"/>
          <w:szCs w:val="24"/>
        </w:rPr>
        <w:t xml:space="preserve">9.3.5. Когда вы предлагаете незрячему человеку сесть, не усаживайте его, а направьте его руку на спинку стула или подлокотник. Не водите по поверхности его руку, а дайте ему возможность свободно потрогать предмет.  </w:t>
      </w:r>
    </w:p>
    <w:p w:rsidR="001C5302" w:rsidRPr="003A13A6" w:rsidRDefault="001C5302" w:rsidP="00066C9B">
      <w:pPr>
        <w:spacing w:line="360" w:lineRule="auto"/>
        <w:ind w:firstLine="426"/>
        <w:jc w:val="both"/>
        <w:rPr>
          <w:rFonts w:ascii="Times New Roman" w:hAnsi="Times New Roman" w:cs="Times New Roman"/>
          <w:sz w:val="24"/>
          <w:szCs w:val="24"/>
        </w:rPr>
      </w:pPr>
      <w:r w:rsidRPr="003A13A6">
        <w:rPr>
          <w:rFonts w:ascii="Times New Roman" w:hAnsi="Times New Roman" w:cs="Times New Roman"/>
          <w:sz w:val="24"/>
          <w:szCs w:val="24"/>
        </w:rPr>
        <w:t xml:space="preserve">9.3.6. Когда вы общаетесь с группой незрячих людей, не забывайте каждый раз называть того, к кому вы обращаетесь.  </w:t>
      </w:r>
    </w:p>
    <w:p w:rsidR="001C5302" w:rsidRPr="003A13A6" w:rsidRDefault="001C5302" w:rsidP="00066C9B">
      <w:pPr>
        <w:spacing w:line="360" w:lineRule="auto"/>
        <w:ind w:firstLine="426"/>
        <w:jc w:val="both"/>
        <w:rPr>
          <w:rFonts w:ascii="Times New Roman" w:hAnsi="Times New Roman" w:cs="Times New Roman"/>
          <w:sz w:val="24"/>
          <w:szCs w:val="24"/>
        </w:rPr>
      </w:pPr>
      <w:r w:rsidRPr="003A13A6">
        <w:rPr>
          <w:rFonts w:ascii="Times New Roman" w:hAnsi="Times New Roman" w:cs="Times New Roman"/>
          <w:sz w:val="24"/>
          <w:szCs w:val="24"/>
        </w:rPr>
        <w:t xml:space="preserve">9.3.7. Не заставляйте вашего собеседника обращаться в пустоту: если вы перемещаетесь, предупредите его об этом.  </w:t>
      </w:r>
    </w:p>
    <w:p w:rsidR="001C5302" w:rsidRPr="003A13A6" w:rsidRDefault="001C5302" w:rsidP="00066C9B">
      <w:pPr>
        <w:spacing w:line="360" w:lineRule="auto"/>
        <w:ind w:firstLine="426"/>
        <w:jc w:val="both"/>
        <w:rPr>
          <w:rFonts w:ascii="Times New Roman" w:hAnsi="Times New Roman" w:cs="Times New Roman"/>
          <w:sz w:val="24"/>
          <w:szCs w:val="24"/>
        </w:rPr>
      </w:pPr>
      <w:r w:rsidRPr="003A13A6">
        <w:rPr>
          <w:rFonts w:ascii="Times New Roman" w:hAnsi="Times New Roman" w:cs="Times New Roman"/>
          <w:sz w:val="24"/>
          <w:szCs w:val="24"/>
        </w:rPr>
        <w:t xml:space="preserve">9.3.8. Избегайте расплывчатых определений и инструкций, которые обычно сопровождаются жестами, старайтесь быть точными в определениях.  </w:t>
      </w:r>
    </w:p>
    <w:p w:rsidR="001C5302" w:rsidRPr="003A13A6" w:rsidRDefault="001C5302" w:rsidP="00066C9B">
      <w:pPr>
        <w:spacing w:line="360" w:lineRule="auto"/>
        <w:ind w:firstLine="426"/>
        <w:jc w:val="both"/>
        <w:rPr>
          <w:rFonts w:ascii="Times New Roman" w:hAnsi="Times New Roman" w:cs="Times New Roman"/>
          <w:sz w:val="24"/>
          <w:szCs w:val="24"/>
        </w:rPr>
      </w:pPr>
      <w:r w:rsidRPr="003A13A6">
        <w:rPr>
          <w:rFonts w:ascii="Times New Roman" w:hAnsi="Times New Roman" w:cs="Times New Roman"/>
          <w:sz w:val="24"/>
          <w:szCs w:val="24"/>
        </w:rPr>
        <w:t xml:space="preserve">9.3.9. Оказывая помощь незрячему, двигайтесь не торопясь, и при спуске или подъеме по ступенькам ведите незрячего перпендикулярно к ним. Не делайте рывков, резких движений, предупреждайте о препятствиях.  </w:t>
      </w:r>
    </w:p>
    <w:p w:rsidR="001C5302" w:rsidRPr="003A13A6" w:rsidRDefault="001C5302" w:rsidP="00066C9B">
      <w:p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 xml:space="preserve">9.4. Особенностями общения с инвалидами, имеющими нарушение слуха:  </w:t>
      </w:r>
    </w:p>
    <w:p w:rsidR="001C5302" w:rsidRPr="003A13A6" w:rsidRDefault="001C5302" w:rsidP="00066C9B">
      <w:pPr>
        <w:spacing w:line="360" w:lineRule="auto"/>
        <w:ind w:firstLine="426"/>
        <w:jc w:val="both"/>
        <w:rPr>
          <w:rFonts w:ascii="Times New Roman" w:hAnsi="Times New Roman" w:cs="Times New Roman"/>
          <w:sz w:val="24"/>
          <w:szCs w:val="24"/>
        </w:rPr>
      </w:pPr>
      <w:r w:rsidRPr="003A13A6">
        <w:rPr>
          <w:rFonts w:ascii="Times New Roman" w:hAnsi="Times New Roman" w:cs="Times New Roman"/>
          <w:sz w:val="24"/>
          <w:szCs w:val="24"/>
        </w:rPr>
        <w:t xml:space="preserve">9.4.1. Разговаривая с человеком, у которого плохой слух, смотрите прямо на него. Не затемняйте свое лицо и не загораживайте его руками, волосами или какими-то предметами. Ваш собеседник должен иметь возможность следить за выражением вашего лица.  </w:t>
      </w:r>
    </w:p>
    <w:p w:rsidR="001C5302" w:rsidRPr="003A13A6" w:rsidRDefault="001C5302" w:rsidP="00066C9B">
      <w:pPr>
        <w:spacing w:line="360" w:lineRule="auto"/>
        <w:ind w:firstLine="426"/>
        <w:jc w:val="both"/>
        <w:rPr>
          <w:rFonts w:ascii="Times New Roman" w:hAnsi="Times New Roman" w:cs="Times New Roman"/>
          <w:sz w:val="24"/>
          <w:szCs w:val="24"/>
        </w:rPr>
      </w:pPr>
      <w:r w:rsidRPr="003A13A6">
        <w:rPr>
          <w:rFonts w:ascii="Times New Roman" w:hAnsi="Times New Roman" w:cs="Times New Roman"/>
          <w:sz w:val="24"/>
          <w:szCs w:val="24"/>
        </w:rPr>
        <w:lastRenderedPageBreak/>
        <w:t xml:space="preserve">9.4.2. Существует несколько типов и степеней глухоты. Соответственно, существует много способов общения с людьми, которые плохо слышат. Если вы не знаете, какой предпочесть, спросите у них. Некоторые люди могут слышать, но воспринимают отдельные звуки неправильно. В этом случае говорите более громко и четко, подбирая подходящий уровень. В другом случае понадобится лишь снизить высоту голоса, так как человек утратил способность воспринимать высокие частоты.  </w:t>
      </w:r>
    </w:p>
    <w:p w:rsidR="001C5302" w:rsidRPr="003A13A6" w:rsidRDefault="001C5302" w:rsidP="00066C9B">
      <w:pPr>
        <w:spacing w:line="360" w:lineRule="auto"/>
        <w:ind w:firstLine="426"/>
        <w:jc w:val="both"/>
        <w:rPr>
          <w:rFonts w:ascii="Times New Roman" w:hAnsi="Times New Roman" w:cs="Times New Roman"/>
          <w:sz w:val="24"/>
          <w:szCs w:val="24"/>
        </w:rPr>
      </w:pPr>
      <w:r w:rsidRPr="003A13A6">
        <w:rPr>
          <w:rFonts w:ascii="Times New Roman" w:hAnsi="Times New Roman" w:cs="Times New Roman"/>
          <w:sz w:val="24"/>
          <w:szCs w:val="24"/>
        </w:rPr>
        <w:t xml:space="preserve">9.4.3. Чтобы привлечь внимание человека, который плохо слышит, назовите его по имени. Если ответа нет, можно слегка тронуть человека или же помахать рукой.  </w:t>
      </w:r>
    </w:p>
    <w:p w:rsidR="001C5302" w:rsidRPr="003A13A6" w:rsidRDefault="001C5302" w:rsidP="00066C9B">
      <w:pPr>
        <w:spacing w:line="360" w:lineRule="auto"/>
        <w:ind w:firstLine="426"/>
        <w:jc w:val="both"/>
        <w:rPr>
          <w:rFonts w:ascii="Times New Roman" w:hAnsi="Times New Roman" w:cs="Times New Roman"/>
          <w:sz w:val="24"/>
          <w:szCs w:val="24"/>
        </w:rPr>
      </w:pPr>
      <w:r w:rsidRPr="003A13A6">
        <w:rPr>
          <w:rFonts w:ascii="Times New Roman" w:hAnsi="Times New Roman" w:cs="Times New Roman"/>
          <w:sz w:val="24"/>
          <w:szCs w:val="24"/>
        </w:rPr>
        <w:t xml:space="preserve">9.4.5. Говорите ясно и ровно. Не нужно излишне подчеркивать что-то. Кричать, особенно в ухо, не надо.  </w:t>
      </w:r>
    </w:p>
    <w:p w:rsidR="001C5302" w:rsidRPr="003A13A6" w:rsidRDefault="001C5302" w:rsidP="00066C9B">
      <w:pPr>
        <w:spacing w:line="360" w:lineRule="auto"/>
        <w:ind w:firstLine="426"/>
        <w:jc w:val="both"/>
        <w:rPr>
          <w:rFonts w:ascii="Times New Roman" w:hAnsi="Times New Roman" w:cs="Times New Roman"/>
          <w:sz w:val="24"/>
          <w:szCs w:val="24"/>
        </w:rPr>
      </w:pPr>
      <w:r w:rsidRPr="003A13A6">
        <w:rPr>
          <w:rFonts w:ascii="Times New Roman" w:hAnsi="Times New Roman" w:cs="Times New Roman"/>
          <w:sz w:val="24"/>
          <w:szCs w:val="24"/>
        </w:rPr>
        <w:t xml:space="preserve">9.4.6. Если вас просят повторить что-то, попробуйте перефразировать свое предложение. Используйте жесты. Убедитесь, что вас поняли. Не стесняйтесь спросить, понял ли вас собеседник.  </w:t>
      </w:r>
    </w:p>
    <w:p w:rsidR="001C5302" w:rsidRPr="003A13A6" w:rsidRDefault="001C5302" w:rsidP="00066C9B">
      <w:pPr>
        <w:spacing w:line="360" w:lineRule="auto"/>
        <w:ind w:firstLine="426"/>
        <w:jc w:val="both"/>
        <w:rPr>
          <w:rFonts w:ascii="Times New Roman" w:hAnsi="Times New Roman" w:cs="Times New Roman"/>
          <w:sz w:val="24"/>
          <w:szCs w:val="24"/>
        </w:rPr>
      </w:pPr>
      <w:r w:rsidRPr="003A13A6">
        <w:rPr>
          <w:rFonts w:ascii="Times New Roman" w:hAnsi="Times New Roman" w:cs="Times New Roman"/>
          <w:sz w:val="24"/>
          <w:szCs w:val="24"/>
        </w:rPr>
        <w:t xml:space="preserve">9.4.7. Если вы сообщаете информацию, которая включает в себя номер, технический или другой сложный термин, адрес, напишите ее, сообщите по факсу или электронной почте, или любым другим способом, но так, чтобы она была точно понята. </w:t>
      </w:r>
    </w:p>
    <w:p w:rsidR="001C5302" w:rsidRPr="003A13A6" w:rsidRDefault="001C5302" w:rsidP="00066C9B">
      <w:pPr>
        <w:spacing w:line="360" w:lineRule="auto"/>
        <w:ind w:firstLine="426"/>
        <w:jc w:val="both"/>
        <w:rPr>
          <w:rFonts w:ascii="Times New Roman" w:hAnsi="Times New Roman" w:cs="Times New Roman"/>
          <w:sz w:val="24"/>
          <w:szCs w:val="24"/>
        </w:rPr>
      </w:pPr>
      <w:r w:rsidRPr="003A13A6">
        <w:rPr>
          <w:rFonts w:ascii="Times New Roman" w:hAnsi="Times New Roman" w:cs="Times New Roman"/>
          <w:sz w:val="24"/>
          <w:szCs w:val="24"/>
        </w:rPr>
        <w:t xml:space="preserve">9.4.8. Если существуют трудности при устном общении, спросите, не будет ли проще переписываться.  </w:t>
      </w:r>
    </w:p>
    <w:p w:rsidR="001C5302" w:rsidRPr="003A13A6" w:rsidRDefault="001C5302" w:rsidP="00066C9B">
      <w:pPr>
        <w:spacing w:line="360" w:lineRule="auto"/>
        <w:ind w:firstLine="426"/>
        <w:jc w:val="both"/>
        <w:rPr>
          <w:rFonts w:ascii="Times New Roman" w:hAnsi="Times New Roman" w:cs="Times New Roman"/>
          <w:sz w:val="24"/>
          <w:szCs w:val="24"/>
        </w:rPr>
      </w:pPr>
      <w:r w:rsidRPr="003A13A6">
        <w:rPr>
          <w:rFonts w:ascii="Times New Roman" w:hAnsi="Times New Roman" w:cs="Times New Roman"/>
          <w:sz w:val="24"/>
          <w:szCs w:val="24"/>
        </w:rPr>
        <w:t xml:space="preserve">9.4.9. Не забывайте о среде, которая вас окружает. В больших или многолюдных помещениях трудно общаться с людьми, которые плохо слышат. Яркое солнце или тень тоже могут быть барьерами.  </w:t>
      </w:r>
    </w:p>
    <w:p w:rsidR="001C5302" w:rsidRPr="003A13A6" w:rsidRDefault="001C5302" w:rsidP="00066C9B">
      <w:pPr>
        <w:spacing w:line="360" w:lineRule="auto"/>
        <w:ind w:firstLine="426"/>
        <w:jc w:val="both"/>
        <w:rPr>
          <w:rFonts w:ascii="Times New Roman" w:hAnsi="Times New Roman" w:cs="Times New Roman"/>
          <w:sz w:val="24"/>
          <w:szCs w:val="24"/>
        </w:rPr>
      </w:pPr>
      <w:r w:rsidRPr="003A13A6">
        <w:rPr>
          <w:rFonts w:ascii="Times New Roman" w:hAnsi="Times New Roman" w:cs="Times New Roman"/>
          <w:sz w:val="24"/>
          <w:szCs w:val="24"/>
        </w:rPr>
        <w:t xml:space="preserve">9.4.10. Очень часто глухие люди используют язык жестов. Если вы общаетесь через переводчика, не забудьте, что обращаться надо непосредственно к собеседнику, а не к переводчику. - Не все люди, которые плохо слышат, могут читать по губам. Вам лучше всего спросить об этом при первой встрече. Если ваш собеседник обладает этим навыком, нужно соблюдать несколько важных правил. Помните, что только три из десяти слов хорошо прочитываются.  </w:t>
      </w:r>
    </w:p>
    <w:p w:rsidR="00F83B3D" w:rsidRPr="003A13A6" w:rsidRDefault="001C5302" w:rsidP="00066C9B">
      <w:pPr>
        <w:spacing w:line="360" w:lineRule="auto"/>
        <w:ind w:firstLine="426"/>
        <w:jc w:val="both"/>
        <w:rPr>
          <w:rFonts w:ascii="Times New Roman" w:hAnsi="Times New Roman" w:cs="Times New Roman"/>
          <w:sz w:val="24"/>
          <w:szCs w:val="24"/>
        </w:rPr>
      </w:pPr>
      <w:r w:rsidRPr="003A13A6">
        <w:rPr>
          <w:rFonts w:ascii="Times New Roman" w:hAnsi="Times New Roman" w:cs="Times New Roman"/>
          <w:sz w:val="24"/>
          <w:szCs w:val="24"/>
        </w:rPr>
        <w:t>9.4.11. Нужно смотреть в лицо собеседнику и говорить ясно и медленно, использовать простые фразы и избегать несущественных слов; использовать выражение лица, жесты, телодвижения, если хотите подчеркнуть или прояснить смысл сказанного.</w:t>
      </w:r>
    </w:p>
    <w:p w:rsidR="005F7A17" w:rsidRPr="003A13A6" w:rsidRDefault="005F7A17" w:rsidP="003A13A6">
      <w:pPr>
        <w:spacing w:line="360" w:lineRule="auto"/>
        <w:jc w:val="center"/>
        <w:rPr>
          <w:rFonts w:ascii="Times New Roman" w:hAnsi="Times New Roman" w:cs="Times New Roman"/>
          <w:b/>
          <w:sz w:val="24"/>
          <w:szCs w:val="24"/>
        </w:rPr>
      </w:pPr>
      <w:r w:rsidRPr="003A13A6">
        <w:rPr>
          <w:rFonts w:ascii="Times New Roman" w:hAnsi="Times New Roman" w:cs="Times New Roman"/>
          <w:b/>
          <w:sz w:val="24"/>
          <w:szCs w:val="24"/>
        </w:rPr>
        <w:lastRenderedPageBreak/>
        <w:t>10. Общие подходы к обеспечению доступности для инвалидов объектов и услуг в приоритетных сферах жизнедеятельности.</w:t>
      </w:r>
    </w:p>
    <w:p w:rsidR="005F7A17" w:rsidRPr="003A13A6" w:rsidRDefault="005F7A17" w:rsidP="00066C9B">
      <w:p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 xml:space="preserve">10.1. Актуальность и значимость создания доступного объекта социальной инфраструктуры. Актуальность деятельности сотрудников организаций, оказывающих услуги населению, по вопросам обеспечения доступности для инвалидов услуг и объектов, на которых они предоставляются, во многом обусловлена в современных условиях: </w:t>
      </w:r>
    </w:p>
    <w:p w:rsidR="005F7A17" w:rsidRPr="003A13A6" w:rsidRDefault="005F7A17" w:rsidP="00066C9B">
      <w:pPr>
        <w:pStyle w:val="a3"/>
        <w:numPr>
          <w:ilvl w:val="0"/>
          <w:numId w:val="18"/>
        </w:num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 xml:space="preserve">положениями Конвенции о правах инвалидов и других международных документов;  </w:t>
      </w:r>
    </w:p>
    <w:p w:rsidR="005F7A17" w:rsidRPr="003A13A6" w:rsidRDefault="005F7A17" w:rsidP="00066C9B">
      <w:pPr>
        <w:pStyle w:val="a3"/>
        <w:numPr>
          <w:ilvl w:val="0"/>
          <w:numId w:val="18"/>
        </w:num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 xml:space="preserve">требованиями Федерального закона «О внесении изменений в отдельные законодательные акты Российской Федерации по вопросам социальной защиты инвалидов в связи с ратификацией Конвенции о правах инвалидов» от 1 декабря 2014 г. N 419-ФЗ; </w:t>
      </w:r>
    </w:p>
    <w:p w:rsidR="005F7A17" w:rsidRPr="003A13A6" w:rsidRDefault="005F7A17" w:rsidP="00066C9B">
      <w:pPr>
        <w:pStyle w:val="a3"/>
        <w:numPr>
          <w:ilvl w:val="0"/>
          <w:numId w:val="18"/>
        </w:num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 xml:space="preserve">задачами и ожидаемыми результатами реализации Государственной программы «Доступная среда» на 2011-2015 годы»; </w:t>
      </w:r>
    </w:p>
    <w:p w:rsidR="005F7A17" w:rsidRPr="003A13A6" w:rsidRDefault="005F7A17" w:rsidP="00066C9B">
      <w:pPr>
        <w:pStyle w:val="a3"/>
        <w:numPr>
          <w:ilvl w:val="0"/>
          <w:numId w:val="18"/>
        </w:num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 xml:space="preserve">гуманистическим развитием общественных отношений, предполагающих недопустимость дискриминации по признаку инвалидности.  </w:t>
      </w:r>
    </w:p>
    <w:p w:rsidR="005F7A17" w:rsidRPr="003A13A6" w:rsidRDefault="005F7A17" w:rsidP="00066C9B">
      <w:pPr>
        <w:spacing w:line="360" w:lineRule="auto"/>
        <w:ind w:firstLine="708"/>
        <w:jc w:val="both"/>
        <w:rPr>
          <w:rFonts w:ascii="Times New Roman" w:hAnsi="Times New Roman" w:cs="Times New Roman"/>
          <w:sz w:val="24"/>
          <w:szCs w:val="24"/>
        </w:rPr>
      </w:pPr>
      <w:r w:rsidRPr="003A13A6">
        <w:rPr>
          <w:rFonts w:ascii="Times New Roman" w:hAnsi="Times New Roman" w:cs="Times New Roman"/>
          <w:sz w:val="24"/>
          <w:szCs w:val="24"/>
        </w:rPr>
        <w:t xml:space="preserve">Эффективная и чётко организованная работа по вопросам обеспечения доступности позволит создать окружающую обстановку комфортной не только для инвалидов, но и для всех жителей. А также выполнить показатели, предусмотренные Правительством Российской Федерации8, в том числе: </w:t>
      </w:r>
    </w:p>
    <w:p w:rsidR="005F7A17" w:rsidRPr="003A13A6" w:rsidRDefault="005F7A17" w:rsidP="00066C9B">
      <w:pPr>
        <w:spacing w:line="360" w:lineRule="auto"/>
        <w:ind w:firstLine="708"/>
        <w:jc w:val="both"/>
        <w:rPr>
          <w:rFonts w:ascii="Times New Roman" w:hAnsi="Times New Roman" w:cs="Times New Roman"/>
          <w:sz w:val="24"/>
          <w:szCs w:val="24"/>
        </w:rPr>
      </w:pPr>
      <w:r w:rsidRPr="003A13A6">
        <w:rPr>
          <w:rFonts w:ascii="Times New Roman" w:hAnsi="Times New Roman" w:cs="Times New Roman"/>
          <w:sz w:val="24"/>
          <w:szCs w:val="24"/>
        </w:rPr>
        <w:t xml:space="preserve">а) увеличение доли доступных объектов социальной, транспортной и инженерной инфраструктуры в общем количестве приоритетных объектов: с 12%  до 45%  (с 2010 до 2016 гг.);  </w:t>
      </w:r>
    </w:p>
    <w:p w:rsidR="005F7A17" w:rsidRPr="003A13A6" w:rsidRDefault="005F7A17" w:rsidP="00066C9B">
      <w:pPr>
        <w:spacing w:line="360" w:lineRule="auto"/>
        <w:ind w:firstLine="708"/>
        <w:jc w:val="both"/>
        <w:rPr>
          <w:rFonts w:ascii="Times New Roman" w:hAnsi="Times New Roman" w:cs="Times New Roman"/>
          <w:sz w:val="24"/>
          <w:szCs w:val="24"/>
        </w:rPr>
      </w:pPr>
      <w:r w:rsidRPr="003A13A6">
        <w:rPr>
          <w:rFonts w:ascii="Times New Roman" w:hAnsi="Times New Roman" w:cs="Times New Roman"/>
          <w:sz w:val="24"/>
          <w:szCs w:val="24"/>
        </w:rPr>
        <w:t xml:space="preserve">б) увеличение доли инвалидов, положительно оценивающих уровень доступности  объектов и услуг в приоритетных сферах жизнедеятельности, в общей численности опрошенных инвалидов: с 30% до 55%   (с 2010 до 2016 гг.). </w:t>
      </w:r>
    </w:p>
    <w:p w:rsidR="005F7A17" w:rsidRPr="003A13A6" w:rsidRDefault="005F7A17" w:rsidP="00066C9B">
      <w:p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 xml:space="preserve">10.2. Объект социальной инфраструктуры (ОСИ) – это организация или часть ее (структурное подразделение или филиал), являющаяся поставщиком определенных услуг (одной или нескольких), занимающая определенный объект недвижимости (здание полностью или часть его) с прилегающим участком (при его наличии и закреплении за организацией). </w:t>
      </w:r>
    </w:p>
    <w:p w:rsidR="005F7A17" w:rsidRPr="003A13A6" w:rsidRDefault="005F7A17" w:rsidP="00066C9B">
      <w:pPr>
        <w:spacing w:line="360" w:lineRule="auto"/>
        <w:ind w:firstLine="708"/>
        <w:jc w:val="both"/>
        <w:rPr>
          <w:rFonts w:ascii="Times New Roman" w:hAnsi="Times New Roman" w:cs="Times New Roman"/>
          <w:sz w:val="24"/>
          <w:szCs w:val="24"/>
        </w:rPr>
      </w:pPr>
      <w:r w:rsidRPr="003A13A6">
        <w:rPr>
          <w:rFonts w:ascii="Times New Roman" w:hAnsi="Times New Roman" w:cs="Times New Roman"/>
          <w:sz w:val="24"/>
          <w:szCs w:val="24"/>
        </w:rPr>
        <w:lastRenderedPageBreak/>
        <w:t xml:space="preserve">Одна организация (или учреждение) может занимать один объект недвижимости полностью или часть его, а также несколько объектов недвижимости. Также на одном объекте недвижимости может располагаться один или несколько ОСИ (а также одна или несколько организаций, учреждений).   </w:t>
      </w:r>
    </w:p>
    <w:p w:rsidR="005F7A17" w:rsidRPr="003A13A6" w:rsidRDefault="005F7A17" w:rsidP="00066C9B">
      <w:pPr>
        <w:spacing w:line="360" w:lineRule="auto"/>
        <w:ind w:firstLine="708"/>
        <w:jc w:val="both"/>
        <w:rPr>
          <w:rFonts w:ascii="Times New Roman" w:hAnsi="Times New Roman" w:cs="Times New Roman"/>
          <w:sz w:val="24"/>
          <w:szCs w:val="24"/>
        </w:rPr>
      </w:pPr>
      <w:r w:rsidRPr="003A13A6">
        <w:rPr>
          <w:rFonts w:ascii="Times New Roman" w:hAnsi="Times New Roman" w:cs="Times New Roman"/>
          <w:sz w:val="24"/>
          <w:szCs w:val="24"/>
        </w:rPr>
        <w:t xml:space="preserve">ОСИ классифицируются в соответствии с ведомственной (отраслевой) принадлежностью на объекты:  </w:t>
      </w:r>
    </w:p>
    <w:p w:rsidR="005F7A17" w:rsidRPr="003A13A6" w:rsidRDefault="005F7A17" w:rsidP="00066C9B">
      <w:pPr>
        <w:pStyle w:val="a3"/>
        <w:numPr>
          <w:ilvl w:val="0"/>
          <w:numId w:val="19"/>
        </w:num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 xml:space="preserve">здравоохранения; </w:t>
      </w:r>
    </w:p>
    <w:p w:rsidR="005F7A17" w:rsidRPr="003A13A6" w:rsidRDefault="005F7A17" w:rsidP="00066C9B">
      <w:pPr>
        <w:pStyle w:val="a3"/>
        <w:numPr>
          <w:ilvl w:val="0"/>
          <w:numId w:val="19"/>
        </w:num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 xml:space="preserve">образования; </w:t>
      </w:r>
    </w:p>
    <w:p w:rsidR="005F7A17" w:rsidRPr="003A13A6" w:rsidRDefault="005F7A17" w:rsidP="00066C9B">
      <w:pPr>
        <w:pStyle w:val="a3"/>
        <w:numPr>
          <w:ilvl w:val="0"/>
          <w:numId w:val="19"/>
        </w:num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 xml:space="preserve">социальной защиты населения; </w:t>
      </w:r>
    </w:p>
    <w:p w:rsidR="005F7A17" w:rsidRPr="003A13A6" w:rsidRDefault="005F7A17" w:rsidP="00066C9B">
      <w:pPr>
        <w:pStyle w:val="a3"/>
        <w:numPr>
          <w:ilvl w:val="0"/>
          <w:numId w:val="19"/>
        </w:num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 xml:space="preserve">физической культуры и спорта; </w:t>
      </w:r>
    </w:p>
    <w:p w:rsidR="005F7A17" w:rsidRPr="003A13A6" w:rsidRDefault="005F7A17" w:rsidP="00066C9B">
      <w:pPr>
        <w:pStyle w:val="a3"/>
        <w:numPr>
          <w:ilvl w:val="0"/>
          <w:numId w:val="19"/>
        </w:num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 xml:space="preserve">культуры; </w:t>
      </w:r>
    </w:p>
    <w:p w:rsidR="005F7A17" w:rsidRPr="003A13A6" w:rsidRDefault="005F7A17" w:rsidP="00066C9B">
      <w:pPr>
        <w:pStyle w:val="a3"/>
        <w:numPr>
          <w:ilvl w:val="0"/>
          <w:numId w:val="19"/>
        </w:num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 xml:space="preserve">транспорта; </w:t>
      </w:r>
    </w:p>
    <w:p w:rsidR="005F7A17" w:rsidRPr="003A13A6" w:rsidRDefault="005F7A17" w:rsidP="00066C9B">
      <w:pPr>
        <w:pStyle w:val="a3"/>
        <w:numPr>
          <w:ilvl w:val="0"/>
          <w:numId w:val="19"/>
        </w:num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 xml:space="preserve">связи и информации; </w:t>
      </w:r>
    </w:p>
    <w:p w:rsidR="005F7A17" w:rsidRPr="003A13A6" w:rsidRDefault="005F7A17" w:rsidP="00066C9B">
      <w:pPr>
        <w:pStyle w:val="a3"/>
        <w:numPr>
          <w:ilvl w:val="0"/>
          <w:numId w:val="19"/>
        </w:num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 xml:space="preserve">жилые здания; </w:t>
      </w:r>
    </w:p>
    <w:p w:rsidR="005F7A17" w:rsidRPr="003A13A6" w:rsidRDefault="005F7A17" w:rsidP="00066C9B">
      <w:pPr>
        <w:pStyle w:val="a3"/>
        <w:numPr>
          <w:ilvl w:val="0"/>
          <w:numId w:val="19"/>
        </w:num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объекты сферы услуг и потребительского рынка;</w:t>
      </w:r>
    </w:p>
    <w:p w:rsidR="005F7A17" w:rsidRPr="003A13A6" w:rsidRDefault="005F7A17" w:rsidP="00066C9B">
      <w:pPr>
        <w:pStyle w:val="a3"/>
        <w:numPr>
          <w:ilvl w:val="0"/>
          <w:numId w:val="19"/>
        </w:num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 xml:space="preserve">места приложения труда;  </w:t>
      </w:r>
    </w:p>
    <w:p w:rsidR="005F7A17" w:rsidRPr="003A13A6" w:rsidRDefault="005F7A17" w:rsidP="00066C9B">
      <w:pPr>
        <w:pStyle w:val="a3"/>
        <w:numPr>
          <w:ilvl w:val="0"/>
          <w:numId w:val="19"/>
        </w:num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 xml:space="preserve">пенитенциарные учреждения.  </w:t>
      </w:r>
    </w:p>
    <w:p w:rsidR="00F83B3D" w:rsidRDefault="005F7A17" w:rsidP="00066C9B">
      <w:pPr>
        <w:spacing w:line="360" w:lineRule="auto"/>
        <w:ind w:firstLine="708"/>
        <w:jc w:val="both"/>
        <w:rPr>
          <w:rFonts w:ascii="Times New Roman" w:hAnsi="Times New Roman" w:cs="Times New Roman"/>
          <w:sz w:val="24"/>
          <w:szCs w:val="24"/>
        </w:rPr>
      </w:pPr>
      <w:r w:rsidRPr="003A13A6">
        <w:rPr>
          <w:rFonts w:ascii="Times New Roman" w:hAnsi="Times New Roman" w:cs="Times New Roman"/>
          <w:sz w:val="24"/>
          <w:szCs w:val="24"/>
        </w:rPr>
        <w:t>Обеспечение доступности заключается в изменении окружающей среды инвалида. Согласно международной терминологии окружающая среда может оказывать разное внешнее влияние на функционирование и ограничения жизнедеятельности индивидуума: содержать барьеры или облегчающие факторы (фасилитаторы) как в ближайшем, так и в отдаленном окружении человека (табл.4).</w:t>
      </w:r>
    </w:p>
    <w:p w:rsidR="002968D2" w:rsidRDefault="002968D2" w:rsidP="00066C9B">
      <w:pPr>
        <w:spacing w:line="360" w:lineRule="auto"/>
        <w:ind w:firstLine="708"/>
        <w:jc w:val="both"/>
        <w:rPr>
          <w:rFonts w:ascii="Times New Roman" w:hAnsi="Times New Roman" w:cs="Times New Roman"/>
          <w:sz w:val="24"/>
          <w:szCs w:val="24"/>
        </w:rPr>
      </w:pPr>
    </w:p>
    <w:p w:rsidR="002968D2" w:rsidRDefault="002968D2" w:rsidP="00066C9B">
      <w:pPr>
        <w:spacing w:line="360" w:lineRule="auto"/>
        <w:ind w:firstLine="708"/>
        <w:jc w:val="both"/>
        <w:rPr>
          <w:rFonts w:ascii="Times New Roman" w:hAnsi="Times New Roman" w:cs="Times New Roman"/>
          <w:sz w:val="24"/>
          <w:szCs w:val="24"/>
        </w:rPr>
      </w:pPr>
    </w:p>
    <w:p w:rsidR="002968D2" w:rsidRDefault="002968D2" w:rsidP="00066C9B">
      <w:pPr>
        <w:spacing w:line="360" w:lineRule="auto"/>
        <w:ind w:firstLine="708"/>
        <w:jc w:val="both"/>
        <w:rPr>
          <w:rFonts w:ascii="Times New Roman" w:hAnsi="Times New Roman" w:cs="Times New Roman"/>
          <w:sz w:val="24"/>
          <w:szCs w:val="24"/>
        </w:rPr>
      </w:pPr>
    </w:p>
    <w:p w:rsidR="002968D2" w:rsidRDefault="002968D2" w:rsidP="00066C9B">
      <w:pPr>
        <w:spacing w:line="360" w:lineRule="auto"/>
        <w:ind w:firstLine="708"/>
        <w:jc w:val="both"/>
        <w:rPr>
          <w:rFonts w:ascii="Times New Roman" w:hAnsi="Times New Roman" w:cs="Times New Roman"/>
          <w:sz w:val="24"/>
          <w:szCs w:val="24"/>
        </w:rPr>
      </w:pPr>
    </w:p>
    <w:p w:rsidR="002968D2" w:rsidRDefault="002968D2" w:rsidP="00066C9B">
      <w:pPr>
        <w:spacing w:line="360" w:lineRule="auto"/>
        <w:ind w:firstLine="708"/>
        <w:jc w:val="both"/>
        <w:rPr>
          <w:rFonts w:ascii="Times New Roman" w:hAnsi="Times New Roman" w:cs="Times New Roman"/>
          <w:sz w:val="24"/>
          <w:szCs w:val="24"/>
        </w:rPr>
      </w:pPr>
    </w:p>
    <w:p w:rsidR="002968D2" w:rsidRDefault="002968D2" w:rsidP="00066C9B">
      <w:pPr>
        <w:spacing w:line="360" w:lineRule="auto"/>
        <w:ind w:firstLine="708"/>
        <w:jc w:val="both"/>
        <w:rPr>
          <w:rFonts w:ascii="Times New Roman" w:hAnsi="Times New Roman" w:cs="Times New Roman"/>
          <w:sz w:val="24"/>
          <w:szCs w:val="24"/>
        </w:rPr>
      </w:pPr>
    </w:p>
    <w:p w:rsidR="002968D2" w:rsidRDefault="002968D2" w:rsidP="00066C9B">
      <w:pPr>
        <w:spacing w:line="360" w:lineRule="auto"/>
        <w:ind w:firstLine="708"/>
        <w:jc w:val="both"/>
        <w:rPr>
          <w:rFonts w:ascii="Times New Roman" w:hAnsi="Times New Roman" w:cs="Times New Roman"/>
          <w:sz w:val="24"/>
          <w:szCs w:val="24"/>
        </w:rPr>
      </w:pPr>
    </w:p>
    <w:p w:rsidR="002968D2" w:rsidRPr="003A13A6" w:rsidRDefault="002968D2" w:rsidP="00066C9B">
      <w:pPr>
        <w:spacing w:line="360" w:lineRule="auto"/>
        <w:ind w:firstLine="708"/>
        <w:jc w:val="both"/>
        <w:rPr>
          <w:rFonts w:ascii="Times New Roman" w:hAnsi="Times New Roman" w:cs="Times New Roman"/>
          <w:sz w:val="24"/>
          <w:szCs w:val="24"/>
        </w:rPr>
      </w:pPr>
    </w:p>
    <w:p w:rsidR="002766F1" w:rsidRPr="003A13A6" w:rsidRDefault="002766F1" w:rsidP="003A13A6">
      <w:pPr>
        <w:spacing w:line="360" w:lineRule="auto"/>
        <w:jc w:val="right"/>
        <w:rPr>
          <w:rFonts w:ascii="Times New Roman" w:hAnsi="Times New Roman" w:cs="Times New Roman"/>
          <w:i/>
          <w:sz w:val="24"/>
          <w:szCs w:val="24"/>
        </w:rPr>
      </w:pPr>
      <w:r w:rsidRPr="003A13A6">
        <w:rPr>
          <w:rFonts w:ascii="Times New Roman" w:hAnsi="Times New Roman" w:cs="Times New Roman"/>
          <w:i/>
          <w:sz w:val="24"/>
          <w:szCs w:val="24"/>
        </w:rPr>
        <w:lastRenderedPageBreak/>
        <w:t xml:space="preserve">Таблица 4 </w:t>
      </w:r>
    </w:p>
    <w:p w:rsidR="002766F1" w:rsidRPr="003A13A6" w:rsidRDefault="002766F1" w:rsidP="003A13A6">
      <w:pPr>
        <w:spacing w:line="360" w:lineRule="auto"/>
        <w:ind w:firstLine="708"/>
        <w:rPr>
          <w:rFonts w:ascii="Times New Roman" w:hAnsi="Times New Roman" w:cs="Times New Roman"/>
          <w:b/>
          <w:sz w:val="24"/>
          <w:szCs w:val="24"/>
        </w:rPr>
      </w:pPr>
      <w:r w:rsidRPr="003A13A6">
        <w:rPr>
          <w:rFonts w:ascii="Times New Roman" w:hAnsi="Times New Roman" w:cs="Times New Roman"/>
          <w:b/>
          <w:sz w:val="24"/>
          <w:szCs w:val="24"/>
        </w:rPr>
        <w:t>Параметры окружающей среды (терминология МКФ, 2001):</w:t>
      </w:r>
    </w:p>
    <w:tbl>
      <w:tblPr>
        <w:tblStyle w:val="a4"/>
        <w:tblW w:w="0" w:type="auto"/>
        <w:tblLook w:val="04A0"/>
      </w:tblPr>
      <w:tblGrid>
        <w:gridCol w:w="3115"/>
        <w:gridCol w:w="3115"/>
        <w:gridCol w:w="3115"/>
      </w:tblGrid>
      <w:tr w:rsidR="002766F1" w:rsidRPr="003A13A6" w:rsidTr="002766F1">
        <w:tc>
          <w:tcPr>
            <w:tcW w:w="3115" w:type="dxa"/>
          </w:tcPr>
          <w:p w:rsidR="002766F1" w:rsidRPr="003A13A6" w:rsidRDefault="002766F1" w:rsidP="003A13A6">
            <w:pPr>
              <w:spacing w:line="360" w:lineRule="auto"/>
              <w:jc w:val="center"/>
              <w:rPr>
                <w:rFonts w:ascii="Times New Roman" w:hAnsi="Times New Roman" w:cs="Times New Roman"/>
                <w:b/>
                <w:sz w:val="24"/>
                <w:szCs w:val="24"/>
              </w:rPr>
            </w:pPr>
            <w:r w:rsidRPr="003A13A6">
              <w:rPr>
                <w:rFonts w:ascii="Times New Roman" w:hAnsi="Times New Roman" w:cs="Times New Roman"/>
                <w:b/>
                <w:sz w:val="24"/>
                <w:szCs w:val="24"/>
              </w:rPr>
              <w:t>Параметры</w:t>
            </w:r>
          </w:p>
        </w:tc>
        <w:tc>
          <w:tcPr>
            <w:tcW w:w="3115" w:type="dxa"/>
          </w:tcPr>
          <w:p w:rsidR="002766F1" w:rsidRPr="003A13A6" w:rsidRDefault="002766F1" w:rsidP="003A13A6">
            <w:pPr>
              <w:spacing w:line="360" w:lineRule="auto"/>
              <w:jc w:val="center"/>
              <w:rPr>
                <w:rFonts w:ascii="Times New Roman" w:hAnsi="Times New Roman" w:cs="Times New Roman"/>
                <w:b/>
                <w:sz w:val="24"/>
                <w:szCs w:val="24"/>
              </w:rPr>
            </w:pPr>
            <w:r w:rsidRPr="003A13A6">
              <w:rPr>
                <w:rFonts w:ascii="Times New Roman" w:hAnsi="Times New Roman" w:cs="Times New Roman"/>
                <w:b/>
                <w:sz w:val="24"/>
                <w:szCs w:val="24"/>
              </w:rPr>
              <w:t>Барьеры</w:t>
            </w:r>
          </w:p>
        </w:tc>
        <w:tc>
          <w:tcPr>
            <w:tcW w:w="3115" w:type="dxa"/>
          </w:tcPr>
          <w:p w:rsidR="002766F1" w:rsidRPr="003A13A6" w:rsidRDefault="002766F1" w:rsidP="003A13A6">
            <w:pPr>
              <w:spacing w:line="360" w:lineRule="auto"/>
              <w:jc w:val="center"/>
              <w:rPr>
                <w:rFonts w:ascii="Times New Roman" w:hAnsi="Times New Roman" w:cs="Times New Roman"/>
                <w:b/>
                <w:sz w:val="24"/>
                <w:szCs w:val="24"/>
              </w:rPr>
            </w:pPr>
            <w:r w:rsidRPr="003A13A6">
              <w:rPr>
                <w:rFonts w:ascii="Times New Roman" w:hAnsi="Times New Roman" w:cs="Times New Roman"/>
                <w:b/>
                <w:sz w:val="24"/>
                <w:szCs w:val="24"/>
              </w:rPr>
              <w:t>Облегчающие факторы (фасилитаторы)</w:t>
            </w:r>
          </w:p>
        </w:tc>
      </w:tr>
      <w:tr w:rsidR="002766F1" w:rsidRPr="003A13A6" w:rsidTr="002766F1">
        <w:tc>
          <w:tcPr>
            <w:tcW w:w="3115" w:type="dxa"/>
          </w:tcPr>
          <w:p w:rsidR="002766F1" w:rsidRPr="003A13A6" w:rsidRDefault="002766F1" w:rsidP="003A13A6">
            <w:pPr>
              <w:spacing w:line="360" w:lineRule="auto"/>
              <w:rPr>
                <w:rFonts w:ascii="Times New Roman" w:hAnsi="Times New Roman" w:cs="Times New Roman"/>
                <w:sz w:val="24"/>
                <w:szCs w:val="24"/>
              </w:rPr>
            </w:pPr>
            <w:r w:rsidRPr="003A13A6">
              <w:rPr>
                <w:rFonts w:ascii="Times New Roman" w:hAnsi="Times New Roman" w:cs="Times New Roman"/>
                <w:sz w:val="24"/>
                <w:szCs w:val="24"/>
              </w:rPr>
              <w:t xml:space="preserve">Определение понятия   </w:t>
            </w:r>
          </w:p>
        </w:tc>
        <w:tc>
          <w:tcPr>
            <w:tcW w:w="3115" w:type="dxa"/>
          </w:tcPr>
          <w:p w:rsidR="002766F1" w:rsidRPr="003A13A6" w:rsidRDefault="002766F1" w:rsidP="003A13A6">
            <w:pPr>
              <w:spacing w:line="360" w:lineRule="auto"/>
              <w:rPr>
                <w:rFonts w:ascii="Times New Roman" w:hAnsi="Times New Roman" w:cs="Times New Roman"/>
                <w:sz w:val="24"/>
                <w:szCs w:val="24"/>
              </w:rPr>
            </w:pPr>
            <w:r w:rsidRPr="003A13A6">
              <w:rPr>
                <w:rFonts w:ascii="Times New Roman" w:hAnsi="Times New Roman" w:cs="Times New Roman"/>
                <w:sz w:val="24"/>
                <w:szCs w:val="24"/>
              </w:rPr>
              <w:t xml:space="preserve">Факторы физической, социальной среды, мира отношений и установок, которые имеют место в окружающей человека среде, которые посредством своего отсутствия или присутствия ограничивают функционирование и создают инвалидность  </w:t>
            </w:r>
          </w:p>
        </w:tc>
        <w:tc>
          <w:tcPr>
            <w:tcW w:w="3115" w:type="dxa"/>
          </w:tcPr>
          <w:p w:rsidR="002766F1" w:rsidRPr="003A13A6" w:rsidRDefault="002766F1" w:rsidP="003A13A6">
            <w:pPr>
              <w:spacing w:line="360" w:lineRule="auto"/>
              <w:rPr>
                <w:rFonts w:ascii="Times New Roman" w:hAnsi="Times New Roman" w:cs="Times New Roman"/>
                <w:sz w:val="24"/>
                <w:szCs w:val="24"/>
              </w:rPr>
            </w:pPr>
            <w:r w:rsidRPr="003A13A6">
              <w:rPr>
                <w:rFonts w:ascii="Times New Roman" w:hAnsi="Times New Roman" w:cs="Times New Roman"/>
                <w:sz w:val="24"/>
                <w:szCs w:val="24"/>
              </w:rPr>
              <w:t>Факторы физической, социальной среды, мира отношений и установок в окружающей человека среде, которые благодаря своему присутствию или отсутствию, улучшают функционирование и снижают инвалидность</w:t>
            </w:r>
          </w:p>
        </w:tc>
      </w:tr>
    </w:tbl>
    <w:p w:rsidR="00F83B3D" w:rsidRPr="003A13A6" w:rsidRDefault="00F83B3D" w:rsidP="003A13A6">
      <w:pPr>
        <w:spacing w:line="360" w:lineRule="auto"/>
        <w:rPr>
          <w:rFonts w:ascii="Times New Roman" w:hAnsi="Times New Roman" w:cs="Times New Roman"/>
          <w:sz w:val="24"/>
          <w:szCs w:val="24"/>
        </w:rPr>
      </w:pPr>
    </w:p>
    <w:p w:rsidR="001911DB" w:rsidRPr="003A13A6" w:rsidRDefault="001911DB" w:rsidP="00066C9B">
      <w:pPr>
        <w:spacing w:line="360" w:lineRule="auto"/>
        <w:ind w:firstLine="708"/>
        <w:jc w:val="both"/>
        <w:rPr>
          <w:rFonts w:ascii="Times New Roman" w:hAnsi="Times New Roman" w:cs="Times New Roman"/>
          <w:sz w:val="24"/>
          <w:szCs w:val="24"/>
        </w:rPr>
      </w:pPr>
      <w:r w:rsidRPr="003A13A6">
        <w:rPr>
          <w:rFonts w:ascii="Times New Roman" w:hAnsi="Times New Roman" w:cs="Times New Roman"/>
          <w:sz w:val="24"/>
          <w:szCs w:val="24"/>
        </w:rPr>
        <w:t xml:space="preserve">Барьеры могут принимать разные формы: </w:t>
      </w:r>
    </w:p>
    <w:p w:rsidR="001911DB" w:rsidRPr="003A13A6" w:rsidRDefault="001911DB" w:rsidP="00066C9B">
      <w:pPr>
        <w:spacing w:line="360" w:lineRule="auto"/>
        <w:ind w:firstLine="708"/>
        <w:jc w:val="both"/>
        <w:rPr>
          <w:rFonts w:ascii="Times New Roman" w:hAnsi="Times New Roman" w:cs="Times New Roman"/>
          <w:sz w:val="24"/>
          <w:szCs w:val="24"/>
        </w:rPr>
      </w:pPr>
      <w:r w:rsidRPr="003A13A6">
        <w:rPr>
          <w:rFonts w:ascii="Times New Roman" w:hAnsi="Times New Roman" w:cs="Times New Roman"/>
          <w:sz w:val="24"/>
          <w:szCs w:val="24"/>
        </w:rPr>
        <w:t xml:space="preserve">а) физические – барьеры во внешней среде, прежде всего, на объектах социальной  инфраструктуры;  </w:t>
      </w:r>
    </w:p>
    <w:p w:rsidR="001911DB" w:rsidRPr="003A13A6" w:rsidRDefault="001911DB" w:rsidP="00066C9B">
      <w:pPr>
        <w:spacing w:line="360" w:lineRule="auto"/>
        <w:ind w:firstLine="708"/>
        <w:jc w:val="both"/>
        <w:rPr>
          <w:rFonts w:ascii="Times New Roman" w:hAnsi="Times New Roman" w:cs="Times New Roman"/>
          <w:sz w:val="24"/>
          <w:szCs w:val="24"/>
        </w:rPr>
      </w:pPr>
      <w:r w:rsidRPr="003A13A6">
        <w:rPr>
          <w:rFonts w:ascii="Times New Roman" w:hAnsi="Times New Roman" w:cs="Times New Roman"/>
          <w:sz w:val="24"/>
          <w:szCs w:val="24"/>
        </w:rPr>
        <w:t xml:space="preserve">б) информационные – барьеры, возникающие под воздействием формы и содержания информации.   </w:t>
      </w:r>
    </w:p>
    <w:p w:rsidR="001911DB" w:rsidRDefault="001911DB" w:rsidP="00066C9B">
      <w:pPr>
        <w:spacing w:line="360" w:lineRule="auto"/>
        <w:ind w:firstLine="708"/>
        <w:jc w:val="both"/>
        <w:rPr>
          <w:rFonts w:ascii="Times New Roman" w:hAnsi="Times New Roman" w:cs="Times New Roman"/>
          <w:sz w:val="24"/>
          <w:szCs w:val="24"/>
        </w:rPr>
      </w:pPr>
      <w:r w:rsidRPr="003A13A6">
        <w:rPr>
          <w:rFonts w:ascii="Times New Roman" w:hAnsi="Times New Roman" w:cs="Times New Roman"/>
          <w:sz w:val="24"/>
          <w:szCs w:val="24"/>
        </w:rPr>
        <w:t xml:space="preserve">Создание доступности заключается в устранении барьеров, с которыми может столкнуться инвалид. Как уже говорилось выше, Конвенцией о правах инвалидов определены два принципиальных подхода к созданию доступной среды жизнедеятельности (табл.5). </w:t>
      </w:r>
    </w:p>
    <w:p w:rsidR="002968D2" w:rsidRDefault="002968D2" w:rsidP="00066C9B">
      <w:pPr>
        <w:spacing w:line="360" w:lineRule="auto"/>
        <w:ind w:firstLine="708"/>
        <w:jc w:val="both"/>
        <w:rPr>
          <w:rFonts w:ascii="Times New Roman" w:hAnsi="Times New Roman" w:cs="Times New Roman"/>
          <w:sz w:val="24"/>
          <w:szCs w:val="24"/>
        </w:rPr>
      </w:pPr>
    </w:p>
    <w:p w:rsidR="002968D2" w:rsidRDefault="002968D2" w:rsidP="00066C9B">
      <w:pPr>
        <w:spacing w:line="360" w:lineRule="auto"/>
        <w:ind w:firstLine="708"/>
        <w:jc w:val="both"/>
        <w:rPr>
          <w:rFonts w:ascii="Times New Roman" w:hAnsi="Times New Roman" w:cs="Times New Roman"/>
          <w:sz w:val="24"/>
          <w:szCs w:val="24"/>
        </w:rPr>
      </w:pPr>
    </w:p>
    <w:p w:rsidR="002968D2" w:rsidRDefault="002968D2" w:rsidP="00066C9B">
      <w:pPr>
        <w:spacing w:line="360" w:lineRule="auto"/>
        <w:ind w:firstLine="708"/>
        <w:jc w:val="both"/>
        <w:rPr>
          <w:rFonts w:ascii="Times New Roman" w:hAnsi="Times New Roman" w:cs="Times New Roman"/>
          <w:sz w:val="24"/>
          <w:szCs w:val="24"/>
        </w:rPr>
      </w:pPr>
    </w:p>
    <w:p w:rsidR="002968D2" w:rsidRDefault="002968D2" w:rsidP="00066C9B">
      <w:pPr>
        <w:spacing w:line="360" w:lineRule="auto"/>
        <w:ind w:firstLine="708"/>
        <w:jc w:val="both"/>
        <w:rPr>
          <w:rFonts w:ascii="Times New Roman" w:hAnsi="Times New Roman" w:cs="Times New Roman"/>
          <w:sz w:val="24"/>
          <w:szCs w:val="24"/>
        </w:rPr>
      </w:pPr>
    </w:p>
    <w:p w:rsidR="002968D2" w:rsidRDefault="002968D2" w:rsidP="00066C9B">
      <w:pPr>
        <w:spacing w:line="360" w:lineRule="auto"/>
        <w:ind w:firstLine="708"/>
        <w:jc w:val="both"/>
        <w:rPr>
          <w:rFonts w:ascii="Times New Roman" w:hAnsi="Times New Roman" w:cs="Times New Roman"/>
          <w:sz w:val="24"/>
          <w:szCs w:val="24"/>
        </w:rPr>
      </w:pPr>
    </w:p>
    <w:p w:rsidR="002968D2" w:rsidRPr="003A13A6" w:rsidRDefault="002968D2" w:rsidP="00066C9B">
      <w:pPr>
        <w:spacing w:line="360" w:lineRule="auto"/>
        <w:ind w:firstLine="708"/>
        <w:jc w:val="both"/>
        <w:rPr>
          <w:rFonts w:ascii="Times New Roman" w:hAnsi="Times New Roman" w:cs="Times New Roman"/>
          <w:sz w:val="24"/>
          <w:szCs w:val="24"/>
        </w:rPr>
      </w:pPr>
    </w:p>
    <w:p w:rsidR="001911DB" w:rsidRPr="003A13A6" w:rsidRDefault="001911DB" w:rsidP="003A13A6">
      <w:pPr>
        <w:spacing w:line="360" w:lineRule="auto"/>
        <w:ind w:firstLine="708"/>
        <w:jc w:val="right"/>
        <w:rPr>
          <w:rFonts w:ascii="Times New Roman" w:hAnsi="Times New Roman" w:cs="Times New Roman"/>
          <w:i/>
          <w:sz w:val="24"/>
          <w:szCs w:val="24"/>
        </w:rPr>
      </w:pPr>
      <w:r w:rsidRPr="003A13A6">
        <w:rPr>
          <w:rFonts w:ascii="Times New Roman" w:hAnsi="Times New Roman" w:cs="Times New Roman"/>
          <w:i/>
          <w:sz w:val="24"/>
          <w:szCs w:val="24"/>
        </w:rPr>
        <w:lastRenderedPageBreak/>
        <w:t xml:space="preserve">Таблица 5 </w:t>
      </w:r>
    </w:p>
    <w:p w:rsidR="00F83B3D" w:rsidRPr="003A13A6" w:rsidRDefault="001911DB" w:rsidP="003A13A6">
      <w:pPr>
        <w:spacing w:line="360" w:lineRule="auto"/>
        <w:ind w:firstLine="708"/>
        <w:rPr>
          <w:rFonts w:ascii="Times New Roman" w:hAnsi="Times New Roman" w:cs="Times New Roman"/>
          <w:b/>
          <w:sz w:val="24"/>
          <w:szCs w:val="24"/>
        </w:rPr>
      </w:pPr>
      <w:r w:rsidRPr="003A13A6">
        <w:rPr>
          <w:rFonts w:ascii="Times New Roman" w:hAnsi="Times New Roman" w:cs="Times New Roman"/>
          <w:b/>
          <w:sz w:val="24"/>
          <w:szCs w:val="24"/>
        </w:rPr>
        <w:t>Соотношение понятий «универсальный дизайн и «разумное приспособление»:</w:t>
      </w:r>
    </w:p>
    <w:tbl>
      <w:tblPr>
        <w:tblStyle w:val="a4"/>
        <w:tblW w:w="0" w:type="auto"/>
        <w:tblLook w:val="04A0"/>
      </w:tblPr>
      <w:tblGrid>
        <w:gridCol w:w="4672"/>
        <w:gridCol w:w="4673"/>
      </w:tblGrid>
      <w:tr w:rsidR="001911DB" w:rsidRPr="003A13A6" w:rsidTr="001911DB">
        <w:tc>
          <w:tcPr>
            <w:tcW w:w="4672" w:type="dxa"/>
          </w:tcPr>
          <w:p w:rsidR="001911DB" w:rsidRPr="003A13A6" w:rsidRDefault="001911DB" w:rsidP="003A13A6">
            <w:pPr>
              <w:spacing w:line="360" w:lineRule="auto"/>
              <w:jc w:val="center"/>
              <w:rPr>
                <w:rFonts w:ascii="Times New Roman" w:hAnsi="Times New Roman" w:cs="Times New Roman"/>
                <w:b/>
                <w:sz w:val="24"/>
                <w:szCs w:val="24"/>
              </w:rPr>
            </w:pPr>
            <w:r w:rsidRPr="003A13A6">
              <w:rPr>
                <w:rFonts w:ascii="Times New Roman" w:hAnsi="Times New Roman" w:cs="Times New Roman"/>
                <w:b/>
                <w:sz w:val="24"/>
                <w:szCs w:val="24"/>
              </w:rPr>
              <w:t>Универсальный дизайн</w:t>
            </w:r>
          </w:p>
          <w:p w:rsidR="001911DB" w:rsidRPr="003A13A6" w:rsidRDefault="001911DB" w:rsidP="003A13A6">
            <w:pPr>
              <w:spacing w:line="360" w:lineRule="auto"/>
              <w:jc w:val="center"/>
              <w:rPr>
                <w:rFonts w:ascii="Times New Roman" w:hAnsi="Times New Roman" w:cs="Times New Roman"/>
                <w:b/>
                <w:sz w:val="24"/>
                <w:szCs w:val="24"/>
              </w:rPr>
            </w:pPr>
          </w:p>
        </w:tc>
        <w:tc>
          <w:tcPr>
            <w:tcW w:w="4673" w:type="dxa"/>
          </w:tcPr>
          <w:p w:rsidR="001911DB" w:rsidRPr="003A13A6" w:rsidRDefault="001911DB" w:rsidP="003A13A6">
            <w:pPr>
              <w:spacing w:line="360" w:lineRule="auto"/>
              <w:jc w:val="center"/>
              <w:rPr>
                <w:rFonts w:ascii="Times New Roman" w:hAnsi="Times New Roman" w:cs="Times New Roman"/>
                <w:b/>
                <w:sz w:val="24"/>
                <w:szCs w:val="24"/>
              </w:rPr>
            </w:pPr>
            <w:r w:rsidRPr="003A13A6">
              <w:rPr>
                <w:rFonts w:ascii="Times New Roman" w:hAnsi="Times New Roman" w:cs="Times New Roman"/>
                <w:b/>
                <w:sz w:val="24"/>
                <w:szCs w:val="24"/>
              </w:rPr>
              <w:t>Разумное приспособление</w:t>
            </w:r>
          </w:p>
        </w:tc>
      </w:tr>
      <w:tr w:rsidR="001911DB" w:rsidRPr="003A13A6" w:rsidTr="001911DB">
        <w:tc>
          <w:tcPr>
            <w:tcW w:w="4672" w:type="dxa"/>
          </w:tcPr>
          <w:p w:rsidR="001911DB" w:rsidRPr="003A13A6" w:rsidRDefault="001911DB" w:rsidP="003A13A6">
            <w:p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Дизайн предметов, обстановок, программ и услуг, призванный их сделать в максимально возможной степени пригодными к использованию для всех людей.</w:t>
            </w:r>
          </w:p>
        </w:tc>
        <w:tc>
          <w:tcPr>
            <w:tcW w:w="4673" w:type="dxa"/>
          </w:tcPr>
          <w:p w:rsidR="001911DB" w:rsidRPr="003A13A6" w:rsidRDefault="001911DB" w:rsidP="003A13A6">
            <w:p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Внесение, когда это нужно в конкретном случае, необходимых и подходящих модификаций и коррективов, не становящихся несоразмерным и неоправданным бременем</w:t>
            </w:r>
          </w:p>
        </w:tc>
      </w:tr>
      <w:tr w:rsidR="001911DB" w:rsidRPr="003A13A6" w:rsidTr="001911DB">
        <w:tc>
          <w:tcPr>
            <w:tcW w:w="4672" w:type="dxa"/>
          </w:tcPr>
          <w:p w:rsidR="001911DB" w:rsidRPr="003A13A6" w:rsidRDefault="001911DB" w:rsidP="003A13A6">
            <w:p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 xml:space="preserve">Для объектов нового строительства (реконструкции, капитального ремонта), для производства новых товаров и услуг. </w:t>
            </w:r>
          </w:p>
          <w:p w:rsidR="001911DB" w:rsidRPr="003A13A6" w:rsidRDefault="001911DB" w:rsidP="003A13A6">
            <w:pPr>
              <w:spacing w:line="360" w:lineRule="auto"/>
              <w:jc w:val="both"/>
              <w:rPr>
                <w:rFonts w:ascii="Times New Roman" w:hAnsi="Times New Roman" w:cs="Times New Roman"/>
                <w:sz w:val="24"/>
                <w:szCs w:val="24"/>
              </w:rPr>
            </w:pPr>
          </w:p>
        </w:tc>
        <w:tc>
          <w:tcPr>
            <w:tcW w:w="4673" w:type="dxa"/>
          </w:tcPr>
          <w:p w:rsidR="001911DB" w:rsidRPr="003A13A6" w:rsidRDefault="001911DB" w:rsidP="003A13A6">
            <w:p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 xml:space="preserve">Для объектов и услуг действующих, введенных в действие ранее утверждения соответствующих нормативов. </w:t>
            </w:r>
          </w:p>
          <w:p w:rsidR="001911DB" w:rsidRPr="003A13A6" w:rsidRDefault="001911DB" w:rsidP="003A13A6">
            <w:pPr>
              <w:spacing w:line="360" w:lineRule="auto"/>
              <w:jc w:val="both"/>
              <w:rPr>
                <w:rFonts w:ascii="Times New Roman" w:hAnsi="Times New Roman" w:cs="Times New Roman"/>
                <w:sz w:val="24"/>
                <w:szCs w:val="24"/>
              </w:rPr>
            </w:pPr>
          </w:p>
        </w:tc>
      </w:tr>
    </w:tbl>
    <w:p w:rsidR="001911DB" w:rsidRPr="003A13A6" w:rsidRDefault="001911DB" w:rsidP="003A13A6">
      <w:pPr>
        <w:spacing w:line="360" w:lineRule="auto"/>
        <w:jc w:val="both"/>
        <w:rPr>
          <w:rFonts w:ascii="Times New Roman" w:hAnsi="Times New Roman" w:cs="Times New Roman"/>
          <w:sz w:val="24"/>
          <w:szCs w:val="24"/>
        </w:rPr>
      </w:pPr>
    </w:p>
    <w:p w:rsidR="001911DB" w:rsidRPr="003A13A6" w:rsidRDefault="001911DB" w:rsidP="00066C9B">
      <w:p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 xml:space="preserve">10.3. Принцип «универсального дизайна» предусматривает «дизайн предметов, обстановок, программ и услуг, призванный сделать их в максимально возможной степени пригодными к использованию для всех людей». В полной мере исполнить требования «универсального дизайна» возможно в отношении объектов нового строительства (реконструкции, капитального ремонта), а также производства новых товаров и услуг. Важно помнить, что «универсальный дизайн не исключает использование ассистивных устройств для конкретных групп инвалидов, где это необходимо», включая технические средства, помощь персонала и др. </w:t>
      </w:r>
    </w:p>
    <w:p w:rsidR="001911DB" w:rsidRPr="003A13A6" w:rsidRDefault="001911DB" w:rsidP="00066C9B">
      <w:pPr>
        <w:spacing w:line="360" w:lineRule="auto"/>
        <w:ind w:firstLine="708"/>
        <w:jc w:val="both"/>
        <w:rPr>
          <w:rFonts w:ascii="Times New Roman" w:hAnsi="Times New Roman" w:cs="Times New Roman"/>
          <w:sz w:val="24"/>
          <w:szCs w:val="24"/>
        </w:rPr>
      </w:pPr>
      <w:r w:rsidRPr="003A13A6">
        <w:rPr>
          <w:rFonts w:ascii="Times New Roman" w:hAnsi="Times New Roman" w:cs="Times New Roman"/>
          <w:sz w:val="24"/>
          <w:szCs w:val="24"/>
        </w:rPr>
        <w:t xml:space="preserve">Второй принцип – «разумное приспособление» – «внесение, когда это нужно в конкретном случае, необходимых и подходящих модификаций и коррективов, не становящихся несоразмерным и неоправданным бременем»12 для общества в целях обеспечения реализации инвалидами наравне с другими всех прав человека и основных свобод.  Речь идет о разумном, с точки зрения соизмерения необходимости и возможности, приспособлении окружающей обстановки под нужды инвалида, но с обязательным учетом, с одной стороны, его потребностей и, с другой стороны, имеющихся организационных, технических и финансовых возможностей их удовлетворения. Именно этот подход наиболее приемлем в решении проблем обеспечения доступа к действующим объектам и услугам, введенным ранее утверждения соответствующих нормативов. </w:t>
      </w:r>
    </w:p>
    <w:p w:rsidR="001911DB" w:rsidRPr="003A13A6" w:rsidRDefault="001911DB" w:rsidP="00066C9B">
      <w:pPr>
        <w:spacing w:line="360" w:lineRule="auto"/>
        <w:ind w:firstLine="708"/>
        <w:jc w:val="both"/>
        <w:rPr>
          <w:rFonts w:ascii="Times New Roman" w:hAnsi="Times New Roman" w:cs="Times New Roman"/>
          <w:sz w:val="24"/>
          <w:szCs w:val="24"/>
        </w:rPr>
      </w:pPr>
      <w:r w:rsidRPr="003A13A6">
        <w:rPr>
          <w:rFonts w:ascii="Times New Roman" w:hAnsi="Times New Roman" w:cs="Times New Roman"/>
          <w:sz w:val="24"/>
          <w:szCs w:val="24"/>
        </w:rPr>
        <w:lastRenderedPageBreak/>
        <w:t xml:space="preserve">Адаптация объектов социальной инфраструктуры и услуг в приоритетных сферах жизнедеятельности инвалидов и других маломобильных групп населения (МГН) может достигаться двумя путями: </w:t>
      </w:r>
    </w:p>
    <w:p w:rsidR="001911DB" w:rsidRPr="003A13A6" w:rsidRDefault="001911DB" w:rsidP="00066C9B">
      <w:pPr>
        <w:spacing w:line="360" w:lineRule="auto"/>
        <w:ind w:firstLine="708"/>
        <w:jc w:val="both"/>
        <w:rPr>
          <w:rFonts w:ascii="Times New Roman" w:hAnsi="Times New Roman" w:cs="Times New Roman"/>
          <w:sz w:val="24"/>
          <w:szCs w:val="24"/>
        </w:rPr>
      </w:pPr>
      <w:r w:rsidRPr="003A13A6">
        <w:rPr>
          <w:rFonts w:ascii="Times New Roman" w:hAnsi="Times New Roman" w:cs="Times New Roman"/>
          <w:sz w:val="24"/>
          <w:szCs w:val="24"/>
        </w:rPr>
        <w:t xml:space="preserve">1) архитектурно-планировочными решениями и соответствующими ремонтностроительными работами; </w:t>
      </w:r>
    </w:p>
    <w:p w:rsidR="001911DB" w:rsidRPr="003A13A6" w:rsidRDefault="001911DB" w:rsidP="00066C9B">
      <w:pPr>
        <w:spacing w:line="360" w:lineRule="auto"/>
        <w:ind w:firstLine="708"/>
        <w:jc w:val="both"/>
        <w:rPr>
          <w:rFonts w:ascii="Times New Roman" w:hAnsi="Times New Roman" w:cs="Times New Roman"/>
          <w:sz w:val="24"/>
          <w:szCs w:val="24"/>
        </w:rPr>
      </w:pPr>
      <w:r w:rsidRPr="003A13A6">
        <w:rPr>
          <w:rFonts w:ascii="Times New Roman" w:hAnsi="Times New Roman" w:cs="Times New Roman"/>
          <w:sz w:val="24"/>
          <w:szCs w:val="24"/>
        </w:rPr>
        <w:t>2) организационными решениями вопросов предоставления соответствующих социально значимых услуг.</w:t>
      </w:r>
    </w:p>
    <w:p w:rsidR="001911DB" w:rsidRPr="003A13A6" w:rsidRDefault="001911DB" w:rsidP="003A13A6">
      <w:pPr>
        <w:spacing w:line="360" w:lineRule="auto"/>
        <w:jc w:val="center"/>
        <w:rPr>
          <w:rFonts w:ascii="Times New Roman" w:hAnsi="Times New Roman" w:cs="Times New Roman"/>
          <w:b/>
          <w:sz w:val="24"/>
          <w:szCs w:val="24"/>
        </w:rPr>
      </w:pPr>
      <w:r w:rsidRPr="003A13A6">
        <w:rPr>
          <w:rFonts w:ascii="Times New Roman" w:hAnsi="Times New Roman" w:cs="Times New Roman"/>
          <w:b/>
          <w:sz w:val="24"/>
          <w:szCs w:val="24"/>
        </w:rPr>
        <w:t>11. Правовое регулирование обеспечения доступности для инвалидов объектов и услуг.</w:t>
      </w:r>
    </w:p>
    <w:p w:rsidR="001911DB" w:rsidRPr="003A13A6" w:rsidRDefault="001911DB" w:rsidP="00066C9B">
      <w:p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 xml:space="preserve">11.1. Общие обязанности по адаптации для инвалидов доступной среды установлены Федеральным законом от 24 ноября 1995 г. № 181-ФЗ «О социальной защите инвалидов в Российской Федерации». В целях реализации положений Конвенции о правах инвалидов в ст. 15 этого Закона внесены изменения, которые вступают в силу с 1 января 2016 г. </w:t>
      </w:r>
    </w:p>
    <w:p w:rsidR="001911DB" w:rsidRPr="003A13A6" w:rsidRDefault="001911DB" w:rsidP="00066C9B">
      <w:p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 xml:space="preserve">11.2. Обязанности, которые согласно данным изменениям возлагаются на органы государственной власти, органы местного самоуправления и организации, независимо от их организационно-правовой формы, можно разделить на три группы:  </w:t>
      </w:r>
    </w:p>
    <w:p w:rsidR="006A5353" w:rsidRPr="003A13A6" w:rsidRDefault="006A5353" w:rsidP="00066C9B">
      <w:p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11.2.1. П</w:t>
      </w:r>
      <w:r w:rsidR="001911DB" w:rsidRPr="003A13A6">
        <w:rPr>
          <w:rFonts w:ascii="Times New Roman" w:hAnsi="Times New Roman" w:cs="Times New Roman"/>
          <w:sz w:val="24"/>
          <w:szCs w:val="24"/>
        </w:rPr>
        <w:t xml:space="preserve">ервая группа – обязанности по обеспечению физической доступности объектов социальной, транспортной и инженерной инфраструктуры, а также предоставляемых в них услуг. К </w:t>
      </w:r>
      <w:r w:rsidRPr="003A13A6">
        <w:rPr>
          <w:rFonts w:ascii="Times New Roman" w:hAnsi="Times New Roman" w:cs="Times New Roman"/>
          <w:sz w:val="24"/>
          <w:szCs w:val="24"/>
        </w:rPr>
        <w:t xml:space="preserve">таким обязанностям относятся: </w:t>
      </w:r>
    </w:p>
    <w:p w:rsidR="006A5353" w:rsidRPr="003A13A6" w:rsidRDefault="001911DB" w:rsidP="00066C9B">
      <w:pPr>
        <w:pStyle w:val="a3"/>
        <w:numPr>
          <w:ilvl w:val="0"/>
          <w:numId w:val="22"/>
        </w:num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создание условий для беспрепятственного доступа к таким объектам (жилым, общественным и производственным зданиям, строениям и сооружениям, включая те, в которых расположены физкультурно-спортивные организации, организации культуры и другие организации), к местам отдыха и к п</w:t>
      </w:r>
      <w:r w:rsidR="006A5353" w:rsidRPr="003A13A6">
        <w:rPr>
          <w:rFonts w:ascii="Times New Roman" w:hAnsi="Times New Roman" w:cs="Times New Roman"/>
          <w:sz w:val="24"/>
          <w:szCs w:val="24"/>
        </w:rPr>
        <w:t xml:space="preserve">редоставляемым в них услугам; </w:t>
      </w:r>
    </w:p>
    <w:p w:rsidR="006A5353" w:rsidRPr="003A13A6" w:rsidRDefault="001911DB" w:rsidP="00066C9B">
      <w:pPr>
        <w:pStyle w:val="a3"/>
        <w:numPr>
          <w:ilvl w:val="0"/>
          <w:numId w:val="22"/>
        </w:num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создание условий для беспрепятственного пользования железнодорожным, воздушным, водным транспортом, автомобильным транспортом и городским наземным электрическим транспортом в городском, пригородном, междугородн</w:t>
      </w:r>
      <w:r w:rsidR="006A5353" w:rsidRPr="003A13A6">
        <w:rPr>
          <w:rFonts w:ascii="Times New Roman" w:hAnsi="Times New Roman" w:cs="Times New Roman"/>
          <w:sz w:val="24"/>
          <w:szCs w:val="24"/>
        </w:rPr>
        <w:t xml:space="preserve">ом сообщении; </w:t>
      </w:r>
    </w:p>
    <w:p w:rsidR="006A5353" w:rsidRPr="003A13A6" w:rsidRDefault="001911DB" w:rsidP="00066C9B">
      <w:pPr>
        <w:pStyle w:val="a3"/>
        <w:numPr>
          <w:ilvl w:val="0"/>
          <w:numId w:val="22"/>
        </w:num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обеспечение возможности самостоятельного передвижения по территории, на которой расположены объекты социальной, инженерной и транспортной инфраструктур, входа в такие объекты и выхода из них, посадки в транспортное средство и высадки из него, в том числе с и</w:t>
      </w:r>
      <w:r w:rsidR="006A5353" w:rsidRPr="003A13A6">
        <w:rPr>
          <w:rFonts w:ascii="Times New Roman" w:hAnsi="Times New Roman" w:cs="Times New Roman"/>
          <w:sz w:val="24"/>
          <w:szCs w:val="24"/>
        </w:rPr>
        <w:t xml:space="preserve">спользованием кресла-коляски; </w:t>
      </w:r>
    </w:p>
    <w:p w:rsidR="006A5353" w:rsidRPr="003A13A6" w:rsidRDefault="001911DB" w:rsidP="00066C9B">
      <w:pPr>
        <w:pStyle w:val="a3"/>
        <w:numPr>
          <w:ilvl w:val="0"/>
          <w:numId w:val="22"/>
        </w:num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lastRenderedPageBreak/>
        <w:t xml:space="preserve">допуск на объекты социальной, инженерной и транспортной инфраструктур собаки-проводника при наличии документа, подтверждающего ее специальное обучение и выдаваемого по форме и в порядке, которые определяются Министерством труда и социальной защиты РФ. </w:t>
      </w:r>
    </w:p>
    <w:p w:rsidR="001911DB" w:rsidRPr="003A13A6" w:rsidRDefault="006A5353" w:rsidP="00066C9B">
      <w:p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 xml:space="preserve">11.2.2. </w:t>
      </w:r>
      <w:r w:rsidR="001911DB" w:rsidRPr="003A13A6">
        <w:rPr>
          <w:rFonts w:ascii="Times New Roman" w:hAnsi="Times New Roman" w:cs="Times New Roman"/>
          <w:sz w:val="24"/>
          <w:szCs w:val="24"/>
        </w:rPr>
        <w:t>Вторая группа – обязанности, направленные на устранения факторов, препятствующих получению инвалидами необходимой информации на объектах социальной, транспортной и инженерной инфраструктуры. Такими обязанностями являются:</w:t>
      </w:r>
    </w:p>
    <w:p w:rsidR="006A5353" w:rsidRPr="003A13A6" w:rsidRDefault="006A5353" w:rsidP="00066C9B">
      <w:pPr>
        <w:pStyle w:val="a3"/>
        <w:numPr>
          <w:ilvl w:val="0"/>
          <w:numId w:val="21"/>
        </w:num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надлежащее размещение оборудования и носителей информации, необходимых для обеспечения беспрепятственного доступа инвалидов к объектам социальной, инженерной и транспортной инфраструктур и к услугам с учетом ограничений их жизнедеятельности; -</w:t>
      </w:r>
    </w:p>
    <w:p w:rsidR="006A5353" w:rsidRPr="003A13A6" w:rsidRDefault="006A5353" w:rsidP="00066C9B">
      <w:pPr>
        <w:pStyle w:val="a3"/>
        <w:numPr>
          <w:ilvl w:val="0"/>
          <w:numId w:val="21"/>
        </w:num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создание условий для беспрепятственного пользования средствами связи и информации (включая средства, обеспечивающие дублирование звуковыми сигналами световых сигналов светофоров и устройств, регулирующих движение пешеходов через транспортные коммуникации);</w:t>
      </w:r>
    </w:p>
    <w:p w:rsidR="006A5353" w:rsidRPr="003A13A6" w:rsidRDefault="006A5353" w:rsidP="00066C9B">
      <w:pPr>
        <w:pStyle w:val="a3"/>
        <w:numPr>
          <w:ilvl w:val="0"/>
          <w:numId w:val="21"/>
        </w:num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 xml:space="preserve">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допуск сурдопереводчика и тифлосурдопереводчика. </w:t>
      </w:r>
    </w:p>
    <w:p w:rsidR="006A5353" w:rsidRPr="003A13A6" w:rsidRDefault="006A5353" w:rsidP="00066C9B">
      <w:p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 xml:space="preserve">11.2.3. Третья группа – обязанности, возлагаемые на работников организаций, контактирующих с населением (проводники поездов, продавцы, официанты и т.п.). К таким обязанностям относится: </w:t>
      </w:r>
    </w:p>
    <w:p w:rsidR="006A5353" w:rsidRPr="003A13A6" w:rsidRDefault="006A5353" w:rsidP="00066C9B">
      <w:pPr>
        <w:pStyle w:val="a3"/>
        <w:numPr>
          <w:ilvl w:val="0"/>
          <w:numId w:val="20"/>
        </w:num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 xml:space="preserve">сопровождение инвалидов, имеющих стойкие расстройства функции зрения и самостоятельного передвижения, и оказание им помощи на объектах социальной, инженерной и транспортной инфраструктур; </w:t>
      </w:r>
    </w:p>
    <w:p w:rsidR="006A5353" w:rsidRPr="003A13A6" w:rsidRDefault="006A5353" w:rsidP="00066C9B">
      <w:pPr>
        <w:pStyle w:val="a3"/>
        <w:numPr>
          <w:ilvl w:val="0"/>
          <w:numId w:val="20"/>
        </w:num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оказание работниками организаций, предоставляющих услуги населению, помощи инвалидам в преодолении барьеров, мешающих получению ими услуг наравне с другими лицами.</w:t>
      </w:r>
    </w:p>
    <w:p w:rsidR="006A5353" w:rsidRPr="003A13A6" w:rsidRDefault="006A5353" w:rsidP="00066C9B">
      <w:pPr>
        <w:spacing w:line="360" w:lineRule="auto"/>
        <w:ind w:firstLine="708"/>
        <w:jc w:val="both"/>
        <w:rPr>
          <w:rFonts w:ascii="Times New Roman" w:hAnsi="Times New Roman" w:cs="Times New Roman"/>
          <w:sz w:val="24"/>
          <w:szCs w:val="24"/>
        </w:rPr>
      </w:pPr>
      <w:r w:rsidRPr="003A13A6">
        <w:rPr>
          <w:rFonts w:ascii="Times New Roman" w:hAnsi="Times New Roman" w:cs="Times New Roman"/>
          <w:sz w:val="24"/>
          <w:szCs w:val="24"/>
        </w:rPr>
        <w:t xml:space="preserve">Перечисленные обязанности в части обеспечения доступности для инвалидов объектов связи, социальной, инженерной и транспортной инфраструктур, транспортных средств применяются с 1 июля 2016 года исключительно ко вновь вводимым в </w:t>
      </w:r>
      <w:r w:rsidRPr="003A13A6">
        <w:rPr>
          <w:rFonts w:ascii="Times New Roman" w:hAnsi="Times New Roman" w:cs="Times New Roman"/>
          <w:sz w:val="24"/>
          <w:szCs w:val="24"/>
        </w:rPr>
        <w:lastRenderedPageBreak/>
        <w:t>эксплуатацию или прошедшим реконструкцию, модернизацию указанным объектам и средствам.</w:t>
      </w:r>
    </w:p>
    <w:p w:rsidR="006A5353" w:rsidRPr="003A13A6" w:rsidRDefault="006A5353" w:rsidP="00066C9B">
      <w:pPr>
        <w:spacing w:line="360" w:lineRule="auto"/>
        <w:ind w:firstLine="708"/>
        <w:jc w:val="both"/>
        <w:rPr>
          <w:rFonts w:ascii="Times New Roman" w:hAnsi="Times New Roman" w:cs="Times New Roman"/>
          <w:sz w:val="24"/>
          <w:szCs w:val="24"/>
        </w:rPr>
      </w:pPr>
      <w:r w:rsidRPr="003A13A6">
        <w:rPr>
          <w:rFonts w:ascii="Times New Roman" w:hAnsi="Times New Roman" w:cs="Times New Roman"/>
          <w:sz w:val="24"/>
          <w:szCs w:val="24"/>
        </w:rPr>
        <w:t xml:space="preserve">Помимо указанных выше обязанностей Законом предусмотрено, что на каждой стоянке (остановке) автотранспортных средств, в том числе около объектов социальной, инженерной и транспортной инфраструктур (жилых, общественных и производственных зданий, строений и сооружений, включая те, в которых расположены физкультурно-спортивные организации, организации культуры и другие организации), мест отдыха, выделяется не менее 10 процентов мест (но не менее одного места) для парковки специальных автотранспортных средств инвалидов. Указанные места для парковки не должны занимать иные транспортные средства. Инвалиды пользуются местами для парковки специальных автотранспортных средств бесплатно. </w:t>
      </w:r>
    </w:p>
    <w:p w:rsidR="006A5353" w:rsidRPr="003A13A6" w:rsidRDefault="006A5353" w:rsidP="00066C9B">
      <w:pPr>
        <w:spacing w:line="360" w:lineRule="auto"/>
        <w:ind w:firstLine="708"/>
        <w:jc w:val="both"/>
        <w:rPr>
          <w:rFonts w:ascii="Times New Roman" w:hAnsi="Times New Roman" w:cs="Times New Roman"/>
          <w:sz w:val="24"/>
          <w:szCs w:val="24"/>
        </w:rPr>
      </w:pPr>
      <w:r w:rsidRPr="003A13A6">
        <w:rPr>
          <w:rFonts w:ascii="Times New Roman" w:hAnsi="Times New Roman" w:cs="Times New Roman"/>
          <w:sz w:val="24"/>
          <w:szCs w:val="24"/>
        </w:rPr>
        <w:t xml:space="preserve">В указанной ст. 15 Закона уточняется, что в случаях, если существующие объекты социальной транспортной и инженерной инфраструктуры невозможно полностью приспособить с учетом потребностей инвалидов, собственники этих объектов до их реконструкции или капитального ремонта должны обеспечить доступность этих объектов для инвалидов одним из следующих способов:  </w:t>
      </w:r>
    </w:p>
    <w:p w:rsidR="006A5353" w:rsidRPr="003A13A6" w:rsidRDefault="006A5353" w:rsidP="00066C9B">
      <w:pPr>
        <w:pStyle w:val="a3"/>
        <w:numPr>
          <w:ilvl w:val="0"/>
          <w:numId w:val="23"/>
        </w:num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 xml:space="preserve">согласовать способ доступа инвалидов к месту предоставления услуги с одним из общественных объединений инвалидов, осуществляющих свою деятельность на территории поселения, муниципального района, городского округа; </w:t>
      </w:r>
    </w:p>
    <w:p w:rsidR="006A5353" w:rsidRPr="003A13A6" w:rsidRDefault="006A5353" w:rsidP="00066C9B">
      <w:pPr>
        <w:pStyle w:val="a3"/>
        <w:numPr>
          <w:ilvl w:val="0"/>
          <w:numId w:val="23"/>
        </w:num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 xml:space="preserve">либо, когда это возможно, обеспечить предоставление необходимых услуг по месту жительства инвалида или в дистанционном режиме.  </w:t>
      </w:r>
    </w:p>
    <w:p w:rsidR="006A5353" w:rsidRPr="003A13A6" w:rsidRDefault="006A5353" w:rsidP="00066C9B">
      <w:pPr>
        <w:spacing w:line="360" w:lineRule="auto"/>
        <w:ind w:firstLine="708"/>
        <w:jc w:val="both"/>
        <w:rPr>
          <w:rFonts w:ascii="Times New Roman" w:hAnsi="Times New Roman" w:cs="Times New Roman"/>
          <w:sz w:val="24"/>
          <w:szCs w:val="24"/>
        </w:rPr>
      </w:pPr>
      <w:r w:rsidRPr="003A13A6">
        <w:rPr>
          <w:rFonts w:ascii="Times New Roman" w:hAnsi="Times New Roman" w:cs="Times New Roman"/>
          <w:sz w:val="24"/>
          <w:szCs w:val="24"/>
        </w:rPr>
        <w:t>Необходимо обратить внимание, что принятие решения о выборе одного из двух вышеперечисленных вариантов относится к компетенции собственника объекта соответствующей инфраструктуры, а не руководства организации, в ведении которой находится данный объект.</w:t>
      </w:r>
    </w:p>
    <w:p w:rsidR="006A5353" w:rsidRPr="003A13A6" w:rsidRDefault="006A5353" w:rsidP="00066C9B">
      <w:pPr>
        <w:spacing w:line="360" w:lineRule="auto"/>
        <w:ind w:firstLine="708"/>
        <w:jc w:val="both"/>
        <w:rPr>
          <w:rFonts w:ascii="Times New Roman" w:hAnsi="Times New Roman" w:cs="Times New Roman"/>
          <w:sz w:val="24"/>
          <w:szCs w:val="24"/>
        </w:rPr>
      </w:pPr>
      <w:r w:rsidRPr="003A13A6">
        <w:rPr>
          <w:rFonts w:ascii="Times New Roman" w:hAnsi="Times New Roman" w:cs="Times New Roman"/>
          <w:sz w:val="24"/>
          <w:szCs w:val="24"/>
        </w:rPr>
        <w:t xml:space="preserve">Законодательство устанавливает механизм, обеспечивающий исполнение обязанностей, связанных с созданием доступной среды для инвалидов. </w:t>
      </w:r>
    </w:p>
    <w:p w:rsidR="006A5353" w:rsidRPr="003A13A6" w:rsidRDefault="006A5353" w:rsidP="00066C9B">
      <w:pPr>
        <w:spacing w:line="360" w:lineRule="auto"/>
        <w:ind w:firstLine="708"/>
        <w:jc w:val="both"/>
        <w:rPr>
          <w:rFonts w:ascii="Times New Roman" w:hAnsi="Times New Roman" w:cs="Times New Roman"/>
          <w:sz w:val="24"/>
          <w:szCs w:val="24"/>
        </w:rPr>
      </w:pPr>
      <w:r w:rsidRPr="003A13A6">
        <w:rPr>
          <w:rFonts w:ascii="Times New Roman" w:hAnsi="Times New Roman" w:cs="Times New Roman"/>
          <w:sz w:val="24"/>
          <w:szCs w:val="24"/>
        </w:rPr>
        <w:t xml:space="preserve">Во-первых, федеральные министерства по согласованию с Минтрудом РФ применительно к сфере регулируемой ими деятельности утверждают порядки обеспечения условий доступности для инвалидов объектов социальной, инженерной и транспортной инфраструктур и предоставляемых услуг, а также оказания им при этом необходимой помощи. </w:t>
      </w:r>
    </w:p>
    <w:p w:rsidR="006A5353" w:rsidRPr="003A13A6" w:rsidRDefault="006A5353" w:rsidP="00066C9B">
      <w:pPr>
        <w:spacing w:line="360" w:lineRule="auto"/>
        <w:ind w:firstLine="708"/>
        <w:jc w:val="both"/>
        <w:rPr>
          <w:rFonts w:ascii="Times New Roman" w:hAnsi="Times New Roman" w:cs="Times New Roman"/>
          <w:sz w:val="24"/>
          <w:szCs w:val="24"/>
        </w:rPr>
      </w:pPr>
      <w:r w:rsidRPr="003A13A6">
        <w:rPr>
          <w:rFonts w:ascii="Times New Roman" w:hAnsi="Times New Roman" w:cs="Times New Roman"/>
          <w:sz w:val="24"/>
          <w:szCs w:val="24"/>
        </w:rPr>
        <w:lastRenderedPageBreak/>
        <w:t>Во-вторых, федеральными органами исполнительной власти, органами исполнительной власти субъектов РФ, организациями, предоставляющими услуги населению, в пределах их полномочий должно осуществляться инструктирование или обучение специалистов, работающих с инвалидами, по вопросам, связанным с обеспечением доступности для них объектов социальной, инженерной и транспортной инфраструктур и услуг.</w:t>
      </w:r>
    </w:p>
    <w:p w:rsidR="006A5353" w:rsidRPr="003A13A6" w:rsidRDefault="006A5353" w:rsidP="00066C9B">
      <w:pPr>
        <w:spacing w:line="360" w:lineRule="auto"/>
        <w:ind w:firstLine="708"/>
        <w:jc w:val="both"/>
        <w:rPr>
          <w:rFonts w:ascii="Times New Roman" w:hAnsi="Times New Roman" w:cs="Times New Roman"/>
          <w:sz w:val="24"/>
          <w:szCs w:val="24"/>
        </w:rPr>
      </w:pPr>
      <w:r w:rsidRPr="003A13A6">
        <w:rPr>
          <w:rFonts w:ascii="Times New Roman" w:hAnsi="Times New Roman" w:cs="Times New Roman"/>
          <w:sz w:val="24"/>
          <w:szCs w:val="24"/>
        </w:rPr>
        <w:t>В третьих, за неисполнение законодательства об обеспечении доступной среды для инвалидов установлена административная ответственность в виде штрафа в следующих размерах:</w:t>
      </w:r>
    </w:p>
    <w:p w:rsidR="006A5353" w:rsidRPr="003A13A6" w:rsidRDefault="006A5353" w:rsidP="00066C9B">
      <w:pPr>
        <w:pStyle w:val="a3"/>
        <w:numPr>
          <w:ilvl w:val="0"/>
          <w:numId w:val="24"/>
        </w:num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уклонение от исполнения требований доступности для инвалидов объектов инженерной, транспортной и социальной инфраструктур - от  2  до 3 тысяч рублей для должностных лиц; от  20 до 30 тысяч рублей для юридических лиц;</w:t>
      </w:r>
    </w:p>
    <w:p w:rsidR="006A5353" w:rsidRPr="003A13A6" w:rsidRDefault="006A5353" w:rsidP="00066C9B">
      <w:pPr>
        <w:pStyle w:val="a3"/>
        <w:numPr>
          <w:ilvl w:val="0"/>
          <w:numId w:val="24"/>
        </w:num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отказ от постановки на производство транспортных средств общего пользования, приспособленных для использования инвалидами - от  2  до 3 тысяч рублей для должностных лиц; от  20 до 30 тысяч рублей для юридических лиц;</w:t>
      </w:r>
    </w:p>
    <w:p w:rsidR="006A5353" w:rsidRPr="003A13A6" w:rsidRDefault="006A5353" w:rsidP="00066C9B">
      <w:pPr>
        <w:pStyle w:val="a3"/>
        <w:numPr>
          <w:ilvl w:val="0"/>
          <w:numId w:val="24"/>
        </w:num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нарушение требований к технологическим, программным и лингвистическим средствам обеспечения пользования официальными сайтами государственных органов и органов местного самоуправления - от 3 до 5 тысяч рублей на должностных лиц;</w:t>
      </w:r>
    </w:p>
    <w:p w:rsidR="006A5353" w:rsidRPr="003A13A6" w:rsidRDefault="006A5353" w:rsidP="00066C9B">
      <w:pPr>
        <w:pStyle w:val="a3"/>
        <w:numPr>
          <w:ilvl w:val="0"/>
          <w:numId w:val="24"/>
        </w:num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нарушение требований законодательства, предусматривающих выделение на автомобильных стоянках (остановках) мест для специальных автотранспортных средств инвалидов - от 3 до 5 тысяч рублей на должностных лиц; от 30 до 50 тысяч рублей на юридических лиц.</w:t>
      </w:r>
    </w:p>
    <w:p w:rsidR="006A5353" w:rsidRPr="003A13A6" w:rsidRDefault="006A5353" w:rsidP="00066C9B">
      <w:pPr>
        <w:spacing w:line="360" w:lineRule="auto"/>
        <w:ind w:firstLine="708"/>
        <w:jc w:val="both"/>
        <w:rPr>
          <w:rFonts w:ascii="Times New Roman" w:hAnsi="Times New Roman" w:cs="Times New Roman"/>
          <w:sz w:val="24"/>
          <w:szCs w:val="24"/>
        </w:rPr>
      </w:pPr>
      <w:r w:rsidRPr="003A13A6">
        <w:rPr>
          <w:rFonts w:ascii="Times New Roman" w:hAnsi="Times New Roman" w:cs="Times New Roman"/>
          <w:sz w:val="24"/>
          <w:szCs w:val="24"/>
        </w:rPr>
        <w:t>Установленные на уровне закона требования, обеспечивающие для инвалидов доступность объектов социальной, транспортной и инженерной инфраструктуры, а также предоставляемых ими услуг, конкретизированы в специальных правилах, которые сконцентрированы в документах, которые называются сводами правил и утверждаются Госстроем России.</w:t>
      </w:r>
    </w:p>
    <w:p w:rsidR="006A5353" w:rsidRPr="003A13A6" w:rsidRDefault="006A5353" w:rsidP="00066C9B">
      <w:pPr>
        <w:spacing w:line="360" w:lineRule="auto"/>
        <w:ind w:firstLine="708"/>
        <w:jc w:val="both"/>
        <w:rPr>
          <w:rFonts w:ascii="Times New Roman" w:hAnsi="Times New Roman" w:cs="Times New Roman"/>
          <w:sz w:val="24"/>
          <w:szCs w:val="24"/>
        </w:rPr>
      </w:pPr>
      <w:r w:rsidRPr="003A13A6">
        <w:rPr>
          <w:rFonts w:ascii="Times New Roman" w:hAnsi="Times New Roman" w:cs="Times New Roman"/>
          <w:sz w:val="24"/>
          <w:szCs w:val="24"/>
        </w:rPr>
        <w:t xml:space="preserve">В соответствии с законодательством21 Свод правил СП 59.13330.2012 «Доступность зданий и сооружений для маломобильных групп населения. Актуализированная редакция СНиП 35-01-2001» частично носит обязательный характер. Другие своды правил, гарантирующие наибольший уровень доступности, применяются на добровольной основе, и, поэтому, носят рекомендательный характер. Исходя из этого, </w:t>
      </w:r>
      <w:r w:rsidRPr="003A13A6">
        <w:rPr>
          <w:rFonts w:ascii="Times New Roman" w:hAnsi="Times New Roman" w:cs="Times New Roman"/>
          <w:sz w:val="24"/>
          <w:szCs w:val="24"/>
        </w:rPr>
        <w:lastRenderedPageBreak/>
        <w:t>организации могут их использовать не в полном объеме, либо не использовать вообще. Однако, при этом следует иметь ввиду, что рекомендательный характер сводов правил не освобождает организацию от исполнения обязанностей по созданию доступной среды, предусмотренных Федеральным законом «О социальной защите инвалидов в РФ». Поэтому, в случае возникновения спорных ситуаций, суд будет принимать решение о том, в какой мере организация выполнила предписания Закона, самостоятельно определив способы обеспечения доступности зданий и сооружений. Ниже, в целях определения наиболее эффективных и рациональных путей исполнения предписаний нормативно-правовых актов, рассматриваются методические вопросы обеспечения доступности зданий и сооружений.</w:t>
      </w:r>
    </w:p>
    <w:p w:rsidR="009F5CEA" w:rsidRPr="003A13A6" w:rsidRDefault="009F5CEA" w:rsidP="003A13A6">
      <w:pPr>
        <w:spacing w:line="360" w:lineRule="auto"/>
        <w:ind w:firstLine="708"/>
        <w:jc w:val="center"/>
        <w:rPr>
          <w:rFonts w:ascii="Times New Roman" w:hAnsi="Times New Roman" w:cs="Times New Roman"/>
          <w:b/>
          <w:sz w:val="24"/>
          <w:szCs w:val="24"/>
        </w:rPr>
      </w:pPr>
      <w:r w:rsidRPr="003A13A6">
        <w:rPr>
          <w:rFonts w:ascii="Times New Roman" w:hAnsi="Times New Roman" w:cs="Times New Roman"/>
          <w:b/>
          <w:sz w:val="24"/>
          <w:szCs w:val="24"/>
        </w:rPr>
        <w:t>12. Основные структурно-функциональные зоны и элементы зданий и сооружений.</w:t>
      </w:r>
    </w:p>
    <w:p w:rsidR="009F5CEA" w:rsidRPr="003A13A6" w:rsidRDefault="009F5CEA" w:rsidP="00066C9B">
      <w:p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 xml:space="preserve">12.1. Выделяют следующие 6 основных структурно-функциональных зон ОСИ (частей объекта социальной инфраструктуры), которые подлежат адаптации для инвалидов и других маломобильных групп населения: </w:t>
      </w:r>
    </w:p>
    <w:p w:rsidR="009F5CEA" w:rsidRPr="003A13A6" w:rsidRDefault="009F5CEA" w:rsidP="00066C9B">
      <w:p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1. Территория, прилегающая к зданию (участок).</w:t>
      </w:r>
    </w:p>
    <w:p w:rsidR="009F5CEA" w:rsidRPr="003A13A6" w:rsidRDefault="009F5CEA" w:rsidP="00066C9B">
      <w:p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2. Вход (входы) в здание.</w:t>
      </w:r>
    </w:p>
    <w:p w:rsidR="009F5CEA" w:rsidRPr="003A13A6" w:rsidRDefault="009F5CEA" w:rsidP="00066C9B">
      <w:p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3. Путь (пути) движения внутри здания (в т.ч. пути эвакуации).</w:t>
      </w:r>
    </w:p>
    <w:p w:rsidR="009F5CEA" w:rsidRPr="003A13A6" w:rsidRDefault="009F5CEA" w:rsidP="00066C9B">
      <w:p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4. Зона целевого назначения здания (целевого посещения объекта).</w:t>
      </w:r>
    </w:p>
    <w:p w:rsidR="009F5CEA" w:rsidRPr="003A13A6" w:rsidRDefault="009F5CEA" w:rsidP="00066C9B">
      <w:p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5. Санитарно-гигиенические помещения.</w:t>
      </w:r>
    </w:p>
    <w:p w:rsidR="006A5353" w:rsidRPr="003A13A6" w:rsidRDefault="009F5CEA" w:rsidP="00066C9B">
      <w:p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6. Система информации на объекте (устройства и средства информации и связи и их системы).</w:t>
      </w:r>
    </w:p>
    <w:p w:rsidR="009F5CEA" w:rsidRPr="003A13A6" w:rsidRDefault="009F5CEA" w:rsidP="003A13A6">
      <w:pPr>
        <w:spacing w:line="360" w:lineRule="auto"/>
        <w:jc w:val="center"/>
        <w:rPr>
          <w:rFonts w:ascii="Times New Roman" w:hAnsi="Times New Roman" w:cs="Times New Roman"/>
          <w:b/>
          <w:sz w:val="24"/>
          <w:szCs w:val="24"/>
        </w:rPr>
      </w:pPr>
      <w:r w:rsidRPr="003A13A6">
        <w:rPr>
          <w:rFonts w:ascii="Times New Roman" w:hAnsi="Times New Roman" w:cs="Times New Roman"/>
          <w:b/>
          <w:sz w:val="24"/>
          <w:szCs w:val="24"/>
        </w:rPr>
        <w:t>13. Технические средства обеспечения доступности для инвалидов объектов социальной инфраструктуры.</w:t>
      </w:r>
    </w:p>
    <w:p w:rsidR="009F5CEA" w:rsidRPr="003A13A6" w:rsidRDefault="009F5CEA" w:rsidP="00066C9B">
      <w:p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 xml:space="preserve">13.1. Под техническим средством  понимают любое изделие, инструмент, оборудование, устройство, прибор, приспособление или техническую систему. </w:t>
      </w:r>
    </w:p>
    <w:p w:rsidR="009F5CEA" w:rsidRPr="003A13A6" w:rsidRDefault="00334D7C" w:rsidP="00066C9B">
      <w:p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 xml:space="preserve">13.2. </w:t>
      </w:r>
      <w:r w:rsidR="009F5CEA" w:rsidRPr="003A13A6">
        <w:rPr>
          <w:rFonts w:ascii="Times New Roman" w:hAnsi="Times New Roman" w:cs="Times New Roman"/>
          <w:sz w:val="24"/>
          <w:szCs w:val="24"/>
        </w:rPr>
        <w:t xml:space="preserve">Международная классификация функционирования, ограничений жизнедеятельности и здоровья, сокращенно МКФ, предлагает изучение факторов окружающей среды на разных уровнях: индивидуума и общества. Данный подход применим и к систематизации технических средств.  Можно выделить технические </w:t>
      </w:r>
      <w:r w:rsidR="009F5CEA" w:rsidRPr="003A13A6">
        <w:rPr>
          <w:rFonts w:ascii="Times New Roman" w:hAnsi="Times New Roman" w:cs="Times New Roman"/>
          <w:sz w:val="24"/>
          <w:szCs w:val="24"/>
        </w:rPr>
        <w:lastRenderedPageBreak/>
        <w:t xml:space="preserve">средства реабилитации инвалида и технические средства обеспечения доступности для инвалидов объектов социальной инфраструктуры. </w:t>
      </w:r>
    </w:p>
    <w:p w:rsidR="00334D7C" w:rsidRPr="003A13A6" w:rsidRDefault="00334D7C" w:rsidP="00066C9B">
      <w:p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 xml:space="preserve">13.3. Технические средства реабилитации инвалидов - устройства, содержащие технические решения, в том числе и специальные, используемые для компенсации и устранения стойких ограничений жизнедеятельности инвалида. К данным техническим средствам относятся инвалидные коляски, трости, слуховые аппараты, и т.п. Эти технические средства предназначены, как правило, для индивидуального использования. </w:t>
      </w:r>
    </w:p>
    <w:p w:rsidR="00334D7C" w:rsidRPr="003A13A6" w:rsidRDefault="00334D7C" w:rsidP="00066C9B">
      <w:pPr>
        <w:spacing w:line="360" w:lineRule="auto"/>
        <w:ind w:firstLine="708"/>
        <w:jc w:val="both"/>
        <w:rPr>
          <w:rFonts w:ascii="Times New Roman" w:hAnsi="Times New Roman" w:cs="Times New Roman"/>
          <w:sz w:val="24"/>
          <w:szCs w:val="24"/>
        </w:rPr>
      </w:pPr>
      <w:r w:rsidRPr="003A13A6">
        <w:rPr>
          <w:rFonts w:ascii="Times New Roman" w:hAnsi="Times New Roman" w:cs="Times New Roman"/>
          <w:sz w:val="24"/>
          <w:szCs w:val="24"/>
        </w:rPr>
        <w:t xml:space="preserve">13.3.1. Технические средства обеспечения доступности для инвалидов объектов социальной инфраструктуры - это пандусы, тактильная плитка, автоматические системы открывания дверей, и т.п. Данные технические средства предназначены для коллективного использования. Они не предоставляются конкретному инвалиду, а устанавливаются стационарно на объекте социальной инфраструктуры, приспосабливая его таким образом для использования различными категориями инвалидов. Ниже пойдет речь именно о таких технических средствах.  </w:t>
      </w:r>
    </w:p>
    <w:p w:rsidR="00334D7C" w:rsidRPr="003A13A6" w:rsidRDefault="00334D7C" w:rsidP="00066C9B">
      <w:pPr>
        <w:spacing w:line="360" w:lineRule="auto"/>
        <w:ind w:firstLine="708"/>
        <w:jc w:val="both"/>
        <w:rPr>
          <w:rFonts w:ascii="Times New Roman" w:hAnsi="Times New Roman" w:cs="Times New Roman"/>
          <w:sz w:val="24"/>
          <w:szCs w:val="24"/>
        </w:rPr>
      </w:pPr>
      <w:r w:rsidRPr="003A13A6">
        <w:rPr>
          <w:rFonts w:ascii="Times New Roman" w:hAnsi="Times New Roman" w:cs="Times New Roman"/>
          <w:sz w:val="24"/>
          <w:szCs w:val="24"/>
        </w:rPr>
        <w:t xml:space="preserve">13.3.2. Как уже говорилось выше, на объекте социальной инфраструктуры выделяют 6 основных структурно-функциональных зон, которые подлежат адаптации для инвалидов и других маломобильных групп населения, с использованием различных технических средств. </w:t>
      </w:r>
    </w:p>
    <w:p w:rsidR="00334D7C" w:rsidRPr="003A13A6" w:rsidRDefault="00334D7C" w:rsidP="00066C9B">
      <w:pPr>
        <w:spacing w:line="360" w:lineRule="auto"/>
        <w:ind w:firstLine="708"/>
        <w:jc w:val="both"/>
        <w:rPr>
          <w:rFonts w:ascii="Times New Roman" w:hAnsi="Times New Roman" w:cs="Times New Roman"/>
          <w:sz w:val="24"/>
          <w:szCs w:val="24"/>
        </w:rPr>
      </w:pPr>
      <w:r w:rsidRPr="003A13A6">
        <w:rPr>
          <w:rFonts w:ascii="Times New Roman" w:hAnsi="Times New Roman" w:cs="Times New Roman"/>
          <w:sz w:val="24"/>
          <w:szCs w:val="24"/>
        </w:rPr>
        <w:t>13.3.3. В данном методическом пособии технические средства обеспечения доступности для инвалидов объектов социальной инфраструктуры классифицированы по структурно-функциональным зонам объекта. Такой классификационный подход создает удобство для практического использования. Вместе с тем он является условным, т.к. одно и то же техническое средство может быть установлено на разных зонах объекта.</w:t>
      </w:r>
    </w:p>
    <w:p w:rsidR="00334D7C" w:rsidRPr="003A13A6" w:rsidRDefault="00334D7C" w:rsidP="00066C9B">
      <w:pPr>
        <w:spacing w:line="360" w:lineRule="auto"/>
        <w:ind w:firstLine="708"/>
        <w:jc w:val="both"/>
        <w:rPr>
          <w:rFonts w:ascii="Times New Roman" w:hAnsi="Times New Roman" w:cs="Times New Roman"/>
          <w:sz w:val="24"/>
          <w:szCs w:val="24"/>
        </w:rPr>
      </w:pPr>
      <w:r w:rsidRPr="003A13A6">
        <w:rPr>
          <w:rFonts w:ascii="Times New Roman" w:hAnsi="Times New Roman" w:cs="Times New Roman"/>
          <w:sz w:val="24"/>
          <w:szCs w:val="24"/>
        </w:rPr>
        <w:t xml:space="preserve">13.3.4. Технические средства обеспечения доступности для инвалидов объектов социальной инфраструктуры могут быть классифицированы по функционально-целевому признаку: </w:t>
      </w:r>
    </w:p>
    <w:p w:rsidR="00334D7C" w:rsidRPr="003A13A6" w:rsidRDefault="00334D7C" w:rsidP="00066C9B">
      <w:pPr>
        <w:spacing w:line="360" w:lineRule="auto"/>
        <w:ind w:firstLine="708"/>
        <w:jc w:val="both"/>
        <w:rPr>
          <w:rFonts w:ascii="Times New Roman" w:hAnsi="Times New Roman" w:cs="Times New Roman"/>
          <w:sz w:val="24"/>
          <w:szCs w:val="24"/>
        </w:rPr>
      </w:pPr>
      <w:r w:rsidRPr="003A13A6">
        <w:rPr>
          <w:rFonts w:ascii="Times New Roman" w:hAnsi="Times New Roman" w:cs="Times New Roman"/>
          <w:sz w:val="24"/>
          <w:szCs w:val="24"/>
        </w:rPr>
        <w:t xml:space="preserve">1. Технические средства, используемые на территории, прилегающей к зданию (участке). </w:t>
      </w:r>
    </w:p>
    <w:p w:rsidR="00334D7C" w:rsidRPr="003A13A6" w:rsidRDefault="00334D7C" w:rsidP="00066C9B">
      <w:pPr>
        <w:spacing w:line="360" w:lineRule="auto"/>
        <w:ind w:firstLine="708"/>
        <w:jc w:val="both"/>
        <w:rPr>
          <w:rFonts w:ascii="Times New Roman" w:hAnsi="Times New Roman" w:cs="Times New Roman"/>
          <w:sz w:val="24"/>
          <w:szCs w:val="24"/>
        </w:rPr>
      </w:pPr>
      <w:r w:rsidRPr="003A13A6">
        <w:rPr>
          <w:rFonts w:ascii="Times New Roman" w:hAnsi="Times New Roman" w:cs="Times New Roman"/>
          <w:sz w:val="24"/>
          <w:szCs w:val="24"/>
        </w:rPr>
        <w:t>2. Технические средства, используемые на входе (входах) в здание.</w:t>
      </w:r>
    </w:p>
    <w:p w:rsidR="00334D7C" w:rsidRPr="003A13A6" w:rsidRDefault="00334D7C" w:rsidP="00066C9B">
      <w:pPr>
        <w:spacing w:line="360" w:lineRule="auto"/>
        <w:ind w:firstLine="708"/>
        <w:jc w:val="both"/>
        <w:rPr>
          <w:rFonts w:ascii="Times New Roman" w:hAnsi="Times New Roman" w:cs="Times New Roman"/>
          <w:sz w:val="24"/>
          <w:szCs w:val="24"/>
        </w:rPr>
      </w:pPr>
      <w:r w:rsidRPr="003A13A6">
        <w:rPr>
          <w:rFonts w:ascii="Times New Roman" w:hAnsi="Times New Roman" w:cs="Times New Roman"/>
          <w:sz w:val="24"/>
          <w:szCs w:val="24"/>
        </w:rPr>
        <w:t>3. Технические средства, используемые на пути (путях) движения внутри здания (в т.ч. путях эвакуации).</w:t>
      </w:r>
    </w:p>
    <w:p w:rsidR="00334D7C" w:rsidRPr="003A13A6" w:rsidRDefault="00334D7C" w:rsidP="00066C9B">
      <w:pPr>
        <w:spacing w:line="360" w:lineRule="auto"/>
        <w:ind w:firstLine="708"/>
        <w:jc w:val="both"/>
        <w:rPr>
          <w:rFonts w:ascii="Times New Roman" w:hAnsi="Times New Roman" w:cs="Times New Roman"/>
          <w:sz w:val="24"/>
          <w:szCs w:val="24"/>
        </w:rPr>
      </w:pPr>
      <w:r w:rsidRPr="003A13A6">
        <w:rPr>
          <w:rFonts w:ascii="Times New Roman" w:hAnsi="Times New Roman" w:cs="Times New Roman"/>
          <w:sz w:val="24"/>
          <w:szCs w:val="24"/>
        </w:rPr>
        <w:lastRenderedPageBreak/>
        <w:t>4. Технические средства, используемые в зоне целевого назначения здания (целевого посещения объекта).</w:t>
      </w:r>
    </w:p>
    <w:p w:rsidR="00334D7C" w:rsidRPr="003A13A6" w:rsidRDefault="00334D7C" w:rsidP="00066C9B">
      <w:pPr>
        <w:spacing w:line="360" w:lineRule="auto"/>
        <w:ind w:firstLine="708"/>
        <w:jc w:val="both"/>
        <w:rPr>
          <w:rFonts w:ascii="Times New Roman" w:hAnsi="Times New Roman" w:cs="Times New Roman"/>
          <w:sz w:val="24"/>
          <w:szCs w:val="24"/>
        </w:rPr>
      </w:pPr>
      <w:r w:rsidRPr="003A13A6">
        <w:rPr>
          <w:rFonts w:ascii="Times New Roman" w:hAnsi="Times New Roman" w:cs="Times New Roman"/>
          <w:sz w:val="24"/>
          <w:szCs w:val="24"/>
        </w:rPr>
        <w:t>5. Технические средства, используемые в санитарно-гигиенических помещениях.</w:t>
      </w:r>
    </w:p>
    <w:p w:rsidR="00334D7C" w:rsidRPr="003A13A6" w:rsidRDefault="00334D7C" w:rsidP="00066C9B">
      <w:pPr>
        <w:spacing w:line="360" w:lineRule="auto"/>
        <w:ind w:firstLine="708"/>
        <w:jc w:val="both"/>
        <w:rPr>
          <w:rFonts w:ascii="Times New Roman" w:hAnsi="Times New Roman" w:cs="Times New Roman"/>
          <w:sz w:val="24"/>
          <w:szCs w:val="24"/>
        </w:rPr>
      </w:pPr>
      <w:r w:rsidRPr="003A13A6">
        <w:rPr>
          <w:rFonts w:ascii="Times New Roman" w:hAnsi="Times New Roman" w:cs="Times New Roman"/>
          <w:sz w:val="24"/>
          <w:szCs w:val="24"/>
        </w:rPr>
        <w:t>6. Технические средства, используемые для создания системы информации на объекте (устройства и средства информации и связи и их системы).</w:t>
      </w:r>
    </w:p>
    <w:p w:rsidR="009F5CEA" w:rsidRPr="003A13A6" w:rsidRDefault="009F5CEA" w:rsidP="003A13A6">
      <w:pPr>
        <w:spacing w:line="360" w:lineRule="auto"/>
        <w:rPr>
          <w:rFonts w:ascii="Times New Roman" w:hAnsi="Times New Roman" w:cs="Times New Roman"/>
          <w:sz w:val="24"/>
          <w:szCs w:val="24"/>
        </w:rPr>
      </w:pPr>
    </w:p>
    <w:p w:rsidR="009F5CEA" w:rsidRPr="003A13A6" w:rsidRDefault="009F5CEA" w:rsidP="003A13A6">
      <w:pPr>
        <w:spacing w:line="360" w:lineRule="auto"/>
        <w:rPr>
          <w:rFonts w:ascii="Times New Roman" w:hAnsi="Times New Roman" w:cs="Times New Roman"/>
          <w:sz w:val="24"/>
          <w:szCs w:val="24"/>
        </w:rPr>
      </w:pPr>
    </w:p>
    <w:p w:rsidR="006A5353" w:rsidRDefault="006A5353" w:rsidP="003A13A6">
      <w:pPr>
        <w:spacing w:line="360" w:lineRule="auto"/>
        <w:rPr>
          <w:rFonts w:ascii="Times New Roman" w:hAnsi="Times New Roman" w:cs="Times New Roman"/>
          <w:sz w:val="24"/>
          <w:szCs w:val="24"/>
        </w:rPr>
      </w:pPr>
    </w:p>
    <w:p w:rsidR="00066C9B" w:rsidRDefault="00066C9B" w:rsidP="003A13A6">
      <w:pPr>
        <w:spacing w:line="360" w:lineRule="auto"/>
        <w:rPr>
          <w:rFonts w:ascii="Times New Roman" w:hAnsi="Times New Roman" w:cs="Times New Roman"/>
          <w:sz w:val="24"/>
          <w:szCs w:val="24"/>
        </w:rPr>
      </w:pPr>
    </w:p>
    <w:p w:rsidR="00066C9B" w:rsidRDefault="00066C9B" w:rsidP="003A13A6">
      <w:pPr>
        <w:spacing w:line="360" w:lineRule="auto"/>
        <w:rPr>
          <w:rFonts w:ascii="Times New Roman" w:hAnsi="Times New Roman" w:cs="Times New Roman"/>
          <w:sz w:val="24"/>
          <w:szCs w:val="24"/>
        </w:rPr>
      </w:pPr>
    </w:p>
    <w:p w:rsidR="00066C9B" w:rsidRDefault="00066C9B" w:rsidP="003A13A6">
      <w:pPr>
        <w:spacing w:line="360" w:lineRule="auto"/>
        <w:rPr>
          <w:rFonts w:ascii="Times New Roman" w:hAnsi="Times New Roman" w:cs="Times New Roman"/>
          <w:sz w:val="24"/>
          <w:szCs w:val="24"/>
        </w:rPr>
      </w:pPr>
    </w:p>
    <w:p w:rsidR="00066C9B" w:rsidRDefault="00066C9B" w:rsidP="003A13A6">
      <w:pPr>
        <w:spacing w:line="360" w:lineRule="auto"/>
        <w:rPr>
          <w:rFonts w:ascii="Times New Roman" w:hAnsi="Times New Roman" w:cs="Times New Roman"/>
          <w:sz w:val="24"/>
          <w:szCs w:val="24"/>
        </w:rPr>
      </w:pPr>
    </w:p>
    <w:p w:rsidR="00066C9B" w:rsidRDefault="00066C9B" w:rsidP="003A13A6">
      <w:pPr>
        <w:spacing w:line="360" w:lineRule="auto"/>
        <w:rPr>
          <w:rFonts w:ascii="Times New Roman" w:hAnsi="Times New Roman" w:cs="Times New Roman"/>
          <w:sz w:val="24"/>
          <w:szCs w:val="24"/>
        </w:rPr>
      </w:pPr>
    </w:p>
    <w:p w:rsidR="00066C9B" w:rsidRDefault="00066C9B" w:rsidP="003A13A6">
      <w:pPr>
        <w:spacing w:line="360" w:lineRule="auto"/>
        <w:rPr>
          <w:rFonts w:ascii="Times New Roman" w:hAnsi="Times New Roman" w:cs="Times New Roman"/>
          <w:sz w:val="24"/>
          <w:szCs w:val="24"/>
        </w:rPr>
      </w:pPr>
    </w:p>
    <w:p w:rsidR="00066C9B" w:rsidRDefault="00066C9B" w:rsidP="003A13A6">
      <w:pPr>
        <w:spacing w:line="360" w:lineRule="auto"/>
        <w:rPr>
          <w:rFonts w:ascii="Times New Roman" w:hAnsi="Times New Roman" w:cs="Times New Roman"/>
          <w:sz w:val="24"/>
          <w:szCs w:val="24"/>
        </w:rPr>
      </w:pPr>
    </w:p>
    <w:p w:rsidR="00066C9B" w:rsidRDefault="00066C9B" w:rsidP="003A13A6">
      <w:pPr>
        <w:spacing w:line="360" w:lineRule="auto"/>
        <w:rPr>
          <w:rFonts w:ascii="Times New Roman" w:hAnsi="Times New Roman" w:cs="Times New Roman"/>
          <w:sz w:val="24"/>
          <w:szCs w:val="24"/>
        </w:rPr>
      </w:pPr>
    </w:p>
    <w:p w:rsidR="00066C9B" w:rsidRDefault="00066C9B" w:rsidP="003A13A6">
      <w:pPr>
        <w:spacing w:line="360" w:lineRule="auto"/>
        <w:rPr>
          <w:rFonts w:ascii="Times New Roman" w:hAnsi="Times New Roman" w:cs="Times New Roman"/>
          <w:sz w:val="24"/>
          <w:szCs w:val="24"/>
        </w:rPr>
      </w:pPr>
    </w:p>
    <w:p w:rsidR="00066C9B" w:rsidRDefault="00066C9B" w:rsidP="003A13A6">
      <w:pPr>
        <w:spacing w:line="360" w:lineRule="auto"/>
        <w:rPr>
          <w:rFonts w:ascii="Times New Roman" w:hAnsi="Times New Roman" w:cs="Times New Roman"/>
          <w:sz w:val="24"/>
          <w:szCs w:val="24"/>
        </w:rPr>
      </w:pPr>
    </w:p>
    <w:p w:rsidR="00066C9B" w:rsidRDefault="00066C9B" w:rsidP="003A13A6">
      <w:pPr>
        <w:spacing w:line="360" w:lineRule="auto"/>
        <w:rPr>
          <w:rFonts w:ascii="Times New Roman" w:hAnsi="Times New Roman" w:cs="Times New Roman"/>
          <w:sz w:val="24"/>
          <w:szCs w:val="24"/>
        </w:rPr>
      </w:pPr>
    </w:p>
    <w:p w:rsidR="00066C9B" w:rsidRDefault="00066C9B" w:rsidP="003A13A6">
      <w:pPr>
        <w:spacing w:line="360" w:lineRule="auto"/>
        <w:rPr>
          <w:rFonts w:ascii="Times New Roman" w:hAnsi="Times New Roman" w:cs="Times New Roman"/>
          <w:sz w:val="24"/>
          <w:szCs w:val="24"/>
        </w:rPr>
      </w:pPr>
    </w:p>
    <w:p w:rsidR="00066C9B" w:rsidRDefault="00066C9B" w:rsidP="003A13A6">
      <w:pPr>
        <w:spacing w:line="360" w:lineRule="auto"/>
        <w:rPr>
          <w:rFonts w:ascii="Times New Roman" w:hAnsi="Times New Roman" w:cs="Times New Roman"/>
          <w:sz w:val="24"/>
          <w:szCs w:val="24"/>
        </w:rPr>
      </w:pPr>
    </w:p>
    <w:p w:rsidR="002968D2" w:rsidRDefault="002968D2" w:rsidP="003A13A6">
      <w:pPr>
        <w:spacing w:line="360" w:lineRule="auto"/>
        <w:rPr>
          <w:rFonts w:ascii="Times New Roman" w:hAnsi="Times New Roman" w:cs="Times New Roman"/>
          <w:sz w:val="24"/>
          <w:szCs w:val="24"/>
        </w:rPr>
      </w:pPr>
    </w:p>
    <w:p w:rsidR="002968D2" w:rsidRDefault="002968D2" w:rsidP="003A13A6">
      <w:pPr>
        <w:spacing w:line="360" w:lineRule="auto"/>
        <w:rPr>
          <w:rFonts w:ascii="Times New Roman" w:hAnsi="Times New Roman" w:cs="Times New Roman"/>
          <w:sz w:val="24"/>
          <w:szCs w:val="24"/>
        </w:rPr>
      </w:pPr>
    </w:p>
    <w:p w:rsidR="002968D2" w:rsidRDefault="002968D2" w:rsidP="003A13A6">
      <w:pPr>
        <w:spacing w:line="360" w:lineRule="auto"/>
        <w:rPr>
          <w:rFonts w:ascii="Times New Roman" w:hAnsi="Times New Roman" w:cs="Times New Roman"/>
          <w:sz w:val="24"/>
          <w:szCs w:val="24"/>
        </w:rPr>
      </w:pPr>
    </w:p>
    <w:p w:rsidR="002968D2" w:rsidRDefault="002968D2" w:rsidP="003A13A6">
      <w:pPr>
        <w:spacing w:line="360" w:lineRule="auto"/>
        <w:rPr>
          <w:rFonts w:ascii="Times New Roman" w:hAnsi="Times New Roman" w:cs="Times New Roman"/>
          <w:sz w:val="24"/>
          <w:szCs w:val="24"/>
        </w:rPr>
      </w:pPr>
    </w:p>
    <w:p w:rsidR="002968D2" w:rsidRPr="003A13A6" w:rsidRDefault="002968D2" w:rsidP="003A13A6">
      <w:pPr>
        <w:spacing w:line="360" w:lineRule="auto"/>
        <w:rPr>
          <w:rFonts w:ascii="Times New Roman" w:hAnsi="Times New Roman" w:cs="Times New Roman"/>
          <w:sz w:val="24"/>
          <w:szCs w:val="24"/>
        </w:rPr>
      </w:pPr>
    </w:p>
    <w:p w:rsidR="00F83B3D" w:rsidRPr="003A13A6" w:rsidRDefault="00D63ACC" w:rsidP="003A13A6">
      <w:pPr>
        <w:spacing w:line="360" w:lineRule="auto"/>
        <w:jc w:val="right"/>
        <w:rPr>
          <w:rFonts w:ascii="Times New Roman" w:hAnsi="Times New Roman" w:cs="Times New Roman"/>
          <w:b/>
          <w:sz w:val="24"/>
          <w:szCs w:val="24"/>
        </w:rPr>
      </w:pPr>
      <w:r w:rsidRPr="003A13A6">
        <w:rPr>
          <w:rFonts w:ascii="Times New Roman" w:hAnsi="Times New Roman" w:cs="Times New Roman"/>
          <w:b/>
          <w:sz w:val="24"/>
          <w:szCs w:val="24"/>
        </w:rPr>
        <w:lastRenderedPageBreak/>
        <w:t>Приложение 1.</w:t>
      </w:r>
    </w:p>
    <w:p w:rsidR="00D63ACC" w:rsidRPr="003A13A6" w:rsidRDefault="00D63ACC" w:rsidP="003A13A6">
      <w:pPr>
        <w:spacing w:line="360" w:lineRule="auto"/>
        <w:jc w:val="center"/>
        <w:rPr>
          <w:rFonts w:ascii="Times New Roman" w:hAnsi="Times New Roman" w:cs="Times New Roman"/>
          <w:b/>
          <w:sz w:val="24"/>
          <w:szCs w:val="24"/>
        </w:rPr>
      </w:pPr>
      <w:r w:rsidRPr="003A13A6">
        <w:rPr>
          <w:rFonts w:ascii="Times New Roman" w:hAnsi="Times New Roman" w:cs="Times New Roman"/>
          <w:b/>
          <w:sz w:val="24"/>
          <w:szCs w:val="24"/>
        </w:rPr>
        <w:t>ИНСТРУКЦИЯ  № 1</w:t>
      </w:r>
    </w:p>
    <w:p w:rsidR="00D63ACC" w:rsidRPr="003A13A6" w:rsidRDefault="00D63ACC" w:rsidP="003A13A6">
      <w:pPr>
        <w:spacing w:line="360" w:lineRule="auto"/>
        <w:jc w:val="center"/>
        <w:rPr>
          <w:rFonts w:ascii="Times New Roman" w:hAnsi="Times New Roman" w:cs="Times New Roman"/>
          <w:b/>
          <w:sz w:val="24"/>
          <w:szCs w:val="24"/>
        </w:rPr>
      </w:pPr>
      <w:r w:rsidRPr="003A13A6">
        <w:rPr>
          <w:rFonts w:ascii="Times New Roman" w:hAnsi="Times New Roman" w:cs="Times New Roman"/>
          <w:b/>
          <w:sz w:val="24"/>
          <w:szCs w:val="24"/>
        </w:rPr>
        <w:t>Правила этикета при общении с инвалидами.</w:t>
      </w:r>
    </w:p>
    <w:p w:rsidR="00D63ACC" w:rsidRPr="003A13A6" w:rsidRDefault="00D63ACC" w:rsidP="00066C9B">
      <w:pPr>
        <w:spacing w:line="360" w:lineRule="auto"/>
        <w:ind w:firstLine="708"/>
        <w:jc w:val="both"/>
        <w:rPr>
          <w:rFonts w:ascii="Times New Roman" w:hAnsi="Times New Roman" w:cs="Times New Roman"/>
          <w:sz w:val="24"/>
          <w:szCs w:val="24"/>
        </w:rPr>
      </w:pPr>
      <w:r w:rsidRPr="003A13A6">
        <w:rPr>
          <w:rFonts w:ascii="Times New Roman" w:hAnsi="Times New Roman" w:cs="Times New Roman"/>
          <w:sz w:val="24"/>
          <w:szCs w:val="24"/>
        </w:rPr>
        <w:t xml:space="preserve">Работниками МБОУ «СОШ № 9», должна быть оказана помощь инвалидам в преодолении барьеров, мешающих получению ими услуг наравне с другими лицами. </w:t>
      </w:r>
    </w:p>
    <w:p w:rsidR="00D63ACC" w:rsidRPr="003A13A6" w:rsidRDefault="00D63ACC" w:rsidP="00066C9B">
      <w:pPr>
        <w:spacing w:line="360" w:lineRule="auto"/>
        <w:ind w:firstLine="708"/>
        <w:jc w:val="both"/>
        <w:rPr>
          <w:rFonts w:ascii="Times New Roman" w:hAnsi="Times New Roman" w:cs="Times New Roman"/>
          <w:sz w:val="24"/>
          <w:szCs w:val="24"/>
        </w:rPr>
      </w:pPr>
      <w:r w:rsidRPr="003A13A6">
        <w:rPr>
          <w:rFonts w:ascii="Times New Roman" w:hAnsi="Times New Roman" w:cs="Times New Roman"/>
          <w:sz w:val="24"/>
          <w:szCs w:val="24"/>
        </w:rPr>
        <w:t xml:space="preserve">Совокупность способностей, знаний и умений, необходимых для эффективного общения при оказании помощи инвалидам в преодолении барьеров называется коммуникативная эффективность. </w:t>
      </w:r>
    </w:p>
    <w:p w:rsidR="00D63ACC" w:rsidRPr="003A13A6" w:rsidRDefault="00D63ACC" w:rsidP="00066C9B">
      <w:pPr>
        <w:spacing w:line="360" w:lineRule="auto"/>
        <w:ind w:firstLine="708"/>
        <w:jc w:val="both"/>
        <w:rPr>
          <w:rFonts w:ascii="Times New Roman" w:hAnsi="Times New Roman" w:cs="Times New Roman"/>
          <w:sz w:val="24"/>
          <w:szCs w:val="24"/>
        </w:rPr>
      </w:pPr>
      <w:r w:rsidRPr="003A13A6">
        <w:rPr>
          <w:rFonts w:ascii="Times New Roman" w:hAnsi="Times New Roman" w:cs="Times New Roman"/>
          <w:sz w:val="24"/>
          <w:szCs w:val="24"/>
        </w:rPr>
        <w:t xml:space="preserve">Коммуникация (общение) рассматривается как важнейшая сторона любой деятельности, во многом обеспечивающая ее успех и продуктивность. Коммуникативная компетентность необходима каждому. Для специалистов профессионально значимыми являются умения правильно воспринимать и понимать другого человека, грамотно оказывать услуги в учреждении или организации.        </w:t>
      </w:r>
    </w:p>
    <w:p w:rsidR="00D63ACC" w:rsidRPr="003A13A6" w:rsidRDefault="00D63ACC" w:rsidP="00066C9B">
      <w:pPr>
        <w:spacing w:line="360" w:lineRule="auto"/>
        <w:ind w:firstLine="708"/>
        <w:jc w:val="both"/>
        <w:rPr>
          <w:rFonts w:ascii="Times New Roman" w:hAnsi="Times New Roman" w:cs="Times New Roman"/>
          <w:sz w:val="24"/>
          <w:szCs w:val="24"/>
        </w:rPr>
      </w:pPr>
      <w:r w:rsidRPr="003A13A6">
        <w:rPr>
          <w:rFonts w:ascii="Times New Roman" w:hAnsi="Times New Roman" w:cs="Times New Roman"/>
          <w:sz w:val="24"/>
          <w:szCs w:val="24"/>
        </w:rPr>
        <w:t xml:space="preserve">Развитие коммуникативных умений складывается из следующих основных навыков: </w:t>
      </w:r>
    </w:p>
    <w:p w:rsidR="00D63ACC" w:rsidRPr="003A13A6" w:rsidRDefault="00D63ACC" w:rsidP="00066C9B">
      <w:p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 xml:space="preserve">избегать конфликтных ситуаций; </w:t>
      </w:r>
    </w:p>
    <w:p w:rsidR="00D63ACC" w:rsidRPr="003A13A6" w:rsidRDefault="00D63ACC" w:rsidP="00066C9B">
      <w:p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 xml:space="preserve">внимательно слушать инвалида и слышать его; </w:t>
      </w:r>
    </w:p>
    <w:p w:rsidR="00D63ACC" w:rsidRPr="003A13A6" w:rsidRDefault="00D63ACC" w:rsidP="00066C9B">
      <w:p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 xml:space="preserve">регулировать собственные эмоции, возникающие в процессе взаимодействия; </w:t>
      </w:r>
    </w:p>
    <w:p w:rsidR="00D63ACC" w:rsidRPr="003A13A6" w:rsidRDefault="00D63ACC" w:rsidP="00066C9B">
      <w:p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 xml:space="preserve">обеспечивать высокую культуру и этику взаимоотношений; </w:t>
      </w:r>
    </w:p>
    <w:p w:rsidR="00135B3F" w:rsidRPr="003A13A6" w:rsidRDefault="00D63ACC" w:rsidP="00066C9B">
      <w:p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 xml:space="preserve">цивилизовано противостоять манипулированию. </w:t>
      </w:r>
    </w:p>
    <w:p w:rsidR="00135B3F" w:rsidRPr="003A13A6" w:rsidRDefault="00D63ACC" w:rsidP="00066C9B">
      <w:pPr>
        <w:spacing w:line="360" w:lineRule="auto"/>
        <w:ind w:firstLine="708"/>
        <w:jc w:val="both"/>
        <w:rPr>
          <w:rFonts w:ascii="Times New Roman" w:hAnsi="Times New Roman" w:cs="Times New Roman"/>
          <w:sz w:val="24"/>
          <w:szCs w:val="24"/>
        </w:rPr>
      </w:pPr>
      <w:r w:rsidRPr="003A13A6">
        <w:rPr>
          <w:rFonts w:ascii="Times New Roman" w:hAnsi="Times New Roman" w:cs="Times New Roman"/>
          <w:sz w:val="24"/>
          <w:szCs w:val="24"/>
        </w:rPr>
        <w:t xml:space="preserve">Существуют общие правила этикета при общении с инвалидами, которыми могут воспользоваться работники организаций, предоставляющих услуги населению, в зависимости от конкретной ситуации: </w:t>
      </w:r>
    </w:p>
    <w:p w:rsidR="00135B3F" w:rsidRPr="003A13A6" w:rsidRDefault="00D63ACC" w:rsidP="00066C9B">
      <w:pPr>
        <w:spacing w:line="360" w:lineRule="auto"/>
        <w:ind w:firstLine="708"/>
        <w:jc w:val="both"/>
        <w:rPr>
          <w:rFonts w:ascii="Times New Roman" w:hAnsi="Times New Roman" w:cs="Times New Roman"/>
          <w:sz w:val="24"/>
          <w:szCs w:val="24"/>
        </w:rPr>
      </w:pPr>
      <w:r w:rsidRPr="003A13A6">
        <w:rPr>
          <w:rFonts w:ascii="Times New Roman" w:hAnsi="Times New Roman" w:cs="Times New Roman"/>
          <w:sz w:val="24"/>
          <w:szCs w:val="24"/>
        </w:rPr>
        <w:t xml:space="preserve">1.Обращение к человеку: когда вы разговариваете с инвалидом, обращайтесь непосредственно к нему, а не к сопровождающему или сурдопереводчику, которые присутствуют при разговоре. </w:t>
      </w:r>
    </w:p>
    <w:p w:rsidR="00135B3F" w:rsidRPr="003A13A6" w:rsidRDefault="00D63ACC" w:rsidP="00066C9B">
      <w:pPr>
        <w:spacing w:line="360" w:lineRule="auto"/>
        <w:ind w:firstLine="708"/>
        <w:jc w:val="both"/>
        <w:rPr>
          <w:rFonts w:ascii="Times New Roman" w:hAnsi="Times New Roman" w:cs="Times New Roman"/>
          <w:sz w:val="24"/>
          <w:szCs w:val="24"/>
        </w:rPr>
      </w:pPr>
      <w:r w:rsidRPr="003A13A6">
        <w:rPr>
          <w:rFonts w:ascii="Times New Roman" w:hAnsi="Times New Roman" w:cs="Times New Roman"/>
          <w:sz w:val="24"/>
          <w:szCs w:val="24"/>
        </w:rPr>
        <w:t xml:space="preserve">2. Пожатие руки: когда вас знакомят с инвалидом, вполне естественно пожать ему руку: даже те, кому трудно двигать рукой или кто пользуется протезом, вполне могут пожать руку — правую или левую, что вполне допустимо.  </w:t>
      </w:r>
    </w:p>
    <w:p w:rsidR="00135B3F" w:rsidRPr="003A13A6" w:rsidRDefault="00D63ACC" w:rsidP="00066C9B">
      <w:pPr>
        <w:spacing w:line="360" w:lineRule="auto"/>
        <w:ind w:firstLine="708"/>
        <w:jc w:val="both"/>
        <w:rPr>
          <w:rFonts w:ascii="Times New Roman" w:hAnsi="Times New Roman" w:cs="Times New Roman"/>
          <w:sz w:val="24"/>
          <w:szCs w:val="24"/>
        </w:rPr>
      </w:pPr>
      <w:r w:rsidRPr="003A13A6">
        <w:rPr>
          <w:rFonts w:ascii="Times New Roman" w:hAnsi="Times New Roman" w:cs="Times New Roman"/>
          <w:sz w:val="24"/>
          <w:szCs w:val="24"/>
        </w:rPr>
        <w:lastRenderedPageBreak/>
        <w:t xml:space="preserve">3.Называйте себя и других: когда вы встречаетесь с человеком, который плохо или совсем не видит, обязательно называйте себя и тех людей, которые пришли с вами. Если у вас общая беседа в группе, не забывайте пояснить, к кому в данный момент вы обращаетесь, и назвать себя. </w:t>
      </w:r>
    </w:p>
    <w:p w:rsidR="00135B3F" w:rsidRPr="003A13A6" w:rsidRDefault="00D63ACC" w:rsidP="00066C9B">
      <w:pPr>
        <w:spacing w:line="360" w:lineRule="auto"/>
        <w:ind w:firstLine="708"/>
        <w:jc w:val="both"/>
        <w:rPr>
          <w:rFonts w:ascii="Times New Roman" w:hAnsi="Times New Roman" w:cs="Times New Roman"/>
          <w:sz w:val="24"/>
          <w:szCs w:val="24"/>
        </w:rPr>
      </w:pPr>
      <w:r w:rsidRPr="003A13A6">
        <w:rPr>
          <w:rFonts w:ascii="Times New Roman" w:hAnsi="Times New Roman" w:cs="Times New Roman"/>
          <w:sz w:val="24"/>
          <w:szCs w:val="24"/>
        </w:rPr>
        <w:t xml:space="preserve">4.Предложение помощи: если вы предлагаете помощь, ждите, пока ее примут, а затем спрашивайте, что и как делать. </w:t>
      </w:r>
    </w:p>
    <w:p w:rsidR="00135B3F" w:rsidRPr="003A13A6" w:rsidRDefault="00D63ACC" w:rsidP="00066C9B">
      <w:pPr>
        <w:spacing w:line="360" w:lineRule="auto"/>
        <w:ind w:firstLine="708"/>
        <w:jc w:val="both"/>
        <w:rPr>
          <w:rFonts w:ascii="Times New Roman" w:hAnsi="Times New Roman" w:cs="Times New Roman"/>
          <w:sz w:val="24"/>
          <w:szCs w:val="24"/>
        </w:rPr>
      </w:pPr>
      <w:r w:rsidRPr="003A13A6">
        <w:rPr>
          <w:rFonts w:ascii="Times New Roman" w:hAnsi="Times New Roman" w:cs="Times New Roman"/>
          <w:sz w:val="24"/>
          <w:szCs w:val="24"/>
        </w:rPr>
        <w:t xml:space="preserve">5.Адекватность и вежливость: обращайтесь с взрослыми инвалидами как с взрослыми. Обращайтесь к ним по имени и на </w:t>
      </w:r>
      <w:r w:rsidR="00135B3F" w:rsidRPr="003A13A6">
        <w:rPr>
          <w:rFonts w:ascii="Times New Roman" w:hAnsi="Times New Roman" w:cs="Times New Roman"/>
          <w:sz w:val="24"/>
          <w:szCs w:val="24"/>
        </w:rPr>
        <w:t>«</w:t>
      </w:r>
      <w:r w:rsidRPr="003A13A6">
        <w:rPr>
          <w:rFonts w:ascii="Times New Roman" w:hAnsi="Times New Roman" w:cs="Times New Roman"/>
          <w:sz w:val="24"/>
          <w:szCs w:val="24"/>
        </w:rPr>
        <w:t>ты</w:t>
      </w:r>
      <w:r w:rsidR="00135B3F" w:rsidRPr="003A13A6">
        <w:rPr>
          <w:rFonts w:ascii="Times New Roman" w:hAnsi="Times New Roman" w:cs="Times New Roman"/>
          <w:sz w:val="24"/>
          <w:szCs w:val="24"/>
        </w:rPr>
        <w:t>»</w:t>
      </w:r>
      <w:r w:rsidRPr="003A13A6">
        <w:rPr>
          <w:rFonts w:ascii="Times New Roman" w:hAnsi="Times New Roman" w:cs="Times New Roman"/>
          <w:sz w:val="24"/>
          <w:szCs w:val="24"/>
        </w:rPr>
        <w:t xml:space="preserve">, только если вы хорошо знакомы. </w:t>
      </w:r>
    </w:p>
    <w:p w:rsidR="00135B3F" w:rsidRPr="003A13A6" w:rsidRDefault="00D63ACC" w:rsidP="00066C9B">
      <w:pPr>
        <w:spacing w:line="360" w:lineRule="auto"/>
        <w:ind w:firstLine="708"/>
        <w:jc w:val="both"/>
        <w:rPr>
          <w:rFonts w:ascii="Times New Roman" w:hAnsi="Times New Roman" w:cs="Times New Roman"/>
          <w:sz w:val="24"/>
          <w:szCs w:val="24"/>
        </w:rPr>
      </w:pPr>
      <w:r w:rsidRPr="003A13A6">
        <w:rPr>
          <w:rFonts w:ascii="Times New Roman" w:hAnsi="Times New Roman" w:cs="Times New Roman"/>
          <w:sz w:val="24"/>
          <w:szCs w:val="24"/>
        </w:rPr>
        <w:t xml:space="preserve">6. Не опирайтесь на кресло-коляску: опираться или виснуть на чьей-то инвалидной коляске – то же самое, что опираться или виснуть на ее обладателе, и это тоже раздражает. Инвалидная коляска – это часть неприкасаемого пространства человека, который ее использует. </w:t>
      </w:r>
    </w:p>
    <w:p w:rsidR="00135B3F" w:rsidRPr="003A13A6" w:rsidRDefault="00D63ACC" w:rsidP="00066C9B">
      <w:pPr>
        <w:spacing w:line="360" w:lineRule="auto"/>
        <w:ind w:firstLine="708"/>
        <w:jc w:val="both"/>
        <w:rPr>
          <w:rFonts w:ascii="Times New Roman" w:hAnsi="Times New Roman" w:cs="Times New Roman"/>
          <w:sz w:val="24"/>
          <w:szCs w:val="24"/>
        </w:rPr>
      </w:pPr>
      <w:r w:rsidRPr="003A13A6">
        <w:rPr>
          <w:rFonts w:ascii="Times New Roman" w:hAnsi="Times New Roman" w:cs="Times New Roman"/>
          <w:sz w:val="24"/>
          <w:szCs w:val="24"/>
        </w:rPr>
        <w:t xml:space="preserve">7. Внимательность и терпеливость: когда вы разговариваете с человеком, испытывающим трудности в общении, слушайте его внимательно. Будьте терпеливы, ждите, когда человек сам закончит фразу. Не поправляйте его и не договаривайте за него. Никогда не притворяйтесь, что вы понимаете, если на самом деле это не так. Повторите, что вы поняли, это поможет человеку ответить вам, а вам — понять его. </w:t>
      </w:r>
    </w:p>
    <w:p w:rsidR="00135B3F" w:rsidRPr="003A13A6" w:rsidRDefault="00D63ACC" w:rsidP="00066C9B">
      <w:pPr>
        <w:spacing w:line="360" w:lineRule="auto"/>
        <w:ind w:firstLine="708"/>
        <w:jc w:val="both"/>
        <w:rPr>
          <w:rFonts w:ascii="Times New Roman" w:hAnsi="Times New Roman" w:cs="Times New Roman"/>
          <w:sz w:val="24"/>
          <w:szCs w:val="24"/>
        </w:rPr>
      </w:pPr>
      <w:r w:rsidRPr="003A13A6">
        <w:rPr>
          <w:rFonts w:ascii="Times New Roman" w:hAnsi="Times New Roman" w:cs="Times New Roman"/>
          <w:sz w:val="24"/>
          <w:szCs w:val="24"/>
        </w:rPr>
        <w:t xml:space="preserve">8.Расположение для беседы: когда вы говорите с человеком, пользующимся инвалидной коляской или костылями, расположитесь так, чтобы ваши и его глаза были на одном уровне, тогда вам будет легче разговаривать. Разговаривая с теми, кто может, читать по губам, расположитесь так, чтобы на Вас падал свет, и Вас было хорошо видно, постарайтесь, чтобы Вам ничего (еда, сигареты, руки), не мешало. </w:t>
      </w:r>
    </w:p>
    <w:p w:rsidR="00135B3F" w:rsidRPr="003A13A6" w:rsidRDefault="00D63ACC" w:rsidP="00066C9B">
      <w:pPr>
        <w:spacing w:line="360" w:lineRule="auto"/>
        <w:ind w:firstLine="708"/>
        <w:jc w:val="both"/>
        <w:rPr>
          <w:rFonts w:ascii="Times New Roman" w:hAnsi="Times New Roman" w:cs="Times New Roman"/>
          <w:sz w:val="24"/>
          <w:szCs w:val="24"/>
        </w:rPr>
      </w:pPr>
      <w:r w:rsidRPr="003A13A6">
        <w:rPr>
          <w:rFonts w:ascii="Times New Roman" w:hAnsi="Times New Roman" w:cs="Times New Roman"/>
          <w:sz w:val="24"/>
          <w:szCs w:val="24"/>
        </w:rPr>
        <w:t xml:space="preserve">9.Привлечение внимания человека: чтобы привлечь внимание человека, который плохо слышит, помашите ему рукой или похлопайте по плечу. Смотрите ему прямо в глаза и говорите четко, но имейте в виду, что не все люди, которые плохо слышат, могут читать по губам. </w:t>
      </w:r>
    </w:p>
    <w:p w:rsidR="00F83B3D" w:rsidRPr="003A13A6" w:rsidRDefault="00D63ACC" w:rsidP="00066C9B">
      <w:pPr>
        <w:spacing w:line="360" w:lineRule="auto"/>
        <w:ind w:firstLine="708"/>
        <w:jc w:val="both"/>
        <w:rPr>
          <w:rFonts w:ascii="Times New Roman" w:hAnsi="Times New Roman" w:cs="Times New Roman"/>
          <w:sz w:val="24"/>
          <w:szCs w:val="24"/>
        </w:rPr>
      </w:pPr>
      <w:r w:rsidRPr="003A13A6">
        <w:rPr>
          <w:rFonts w:ascii="Times New Roman" w:hAnsi="Times New Roman" w:cs="Times New Roman"/>
          <w:sz w:val="24"/>
          <w:szCs w:val="24"/>
        </w:rPr>
        <w:t>10. Не смущайтесь, если случайно допустили оплошность, сказав "Увидимся" или "Вы слышали об этом...?" тому, кто не может видеть или слышать.</w:t>
      </w:r>
    </w:p>
    <w:p w:rsidR="00F83B3D" w:rsidRPr="003A13A6" w:rsidRDefault="00F83B3D" w:rsidP="003A13A6">
      <w:pPr>
        <w:spacing w:line="360" w:lineRule="auto"/>
        <w:ind w:firstLine="708"/>
        <w:rPr>
          <w:rFonts w:ascii="Times New Roman" w:hAnsi="Times New Roman" w:cs="Times New Roman"/>
          <w:sz w:val="24"/>
          <w:szCs w:val="24"/>
        </w:rPr>
      </w:pPr>
    </w:p>
    <w:p w:rsidR="00F83B3D" w:rsidRPr="003A13A6" w:rsidRDefault="00F83B3D" w:rsidP="003A13A6">
      <w:pPr>
        <w:spacing w:line="360" w:lineRule="auto"/>
        <w:ind w:firstLine="708"/>
        <w:rPr>
          <w:rFonts w:ascii="Times New Roman" w:hAnsi="Times New Roman" w:cs="Times New Roman"/>
          <w:sz w:val="24"/>
          <w:szCs w:val="24"/>
        </w:rPr>
      </w:pPr>
    </w:p>
    <w:p w:rsidR="00F83B3D" w:rsidRPr="003A13A6" w:rsidRDefault="00F83B3D" w:rsidP="00066C9B">
      <w:pPr>
        <w:spacing w:line="360" w:lineRule="auto"/>
        <w:rPr>
          <w:rFonts w:ascii="Times New Roman" w:hAnsi="Times New Roman" w:cs="Times New Roman"/>
          <w:sz w:val="24"/>
          <w:szCs w:val="24"/>
        </w:rPr>
      </w:pPr>
    </w:p>
    <w:p w:rsidR="00F83B3D" w:rsidRPr="003A13A6" w:rsidRDefault="000953D3" w:rsidP="003A13A6">
      <w:pPr>
        <w:spacing w:line="360" w:lineRule="auto"/>
        <w:ind w:firstLine="708"/>
        <w:jc w:val="right"/>
        <w:rPr>
          <w:rFonts w:ascii="Times New Roman" w:hAnsi="Times New Roman" w:cs="Times New Roman"/>
          <w:b/>
          <w:sz w:val="24"/>
          <w:szCs w:val="24"/>
        </w:rPr>
      </w:pPr>
      <w:r w:rsidRPr="003A13A6">
        <w:rPr>
          <w:rFonts w:ascii="Times New Roman" w:hAnsi="Times New Roman" w:cs="Times New Roman"/>
          <w:b/>
          <w:sz w:val="24"/>
          <w:szCs w:val="24"/>
        </w:rPr>
        <w:lastRenderedPageBreak/>
        <w:t>Приложение 2</w:t>
      </w:r>
    </w:p>
    <w:p w:rsidR="000953D3" w:rsidRPr="003A13A6" w:rsidRDefault="000953D3" w:rsidP="003A13A6">
      <w:pPr>
        <w:spacing w:line="360" w:lineRule="auto"/>
        <w:jc w:val="center"/>
        <w:rPr>
          <w:rFonts w:ascii="Times New Roman" w:hAnsi="Times New Roman" w:cs="Times New Roman"/>
          <w:b/>
          <w:sz w:val="24"/>
          <w:szCs w:val="24"/>
        </w:rPr>
      </w:pPr>
      <w:r w:rsidRPr="003A13A6">
        <w:rPr>
          <w:rFonts w:ascii="Times New Roman" w:hAnsi="Times New Roman" w:cs="Times New Roman"/>
          <w:b/>
          <w:sz w:val="24"/>
          <w:szCs w:val="24"/>
        </w:rPr>
        <w:t>ИНСТРУКЦИЯ № 2</w:t>
      </w:r>
    </w:p>
    <w:p w:rsidR="000953D3" w:rsidRPr="003A13A6" w:rsidRDefault="0052739E" w:rsidP="003A13A6">
      <w:pPr>
        <w:spacing w:line="360" w:lineRule="auto"/>
        <w:jc w:val="center"/>
        <w:rPr>
          <w:rFonts w:ascii="Times New Roman" w:hAnsi="Times New Roman" w:cs="Times New Roman"/>
          <w:b/>
          <w:sz w:val="24"/>
          <w:szCs w:val="24"/>
        </w:rPr>
      </w:pPr>
      <w:r w:rsidRPr="003A13A6">
        <w:rPr>
          <w:rFonts w:ascii="Times New Roman" w:hAnsi="Times New Roman" w:cs="Times New Roman"/>
          <w:b/>
          <w:sz w:val="24"/>
          <w:szCs w:val="24"/>
        </w:rPr>
        <w:t>П</w:t>
      </w:r>
      <w:r w:rsidR="000953D3" w:rsidRPr="003A13A6">
        <w:rPr>
          <w:rFonts w:ascii="Times New Roman" w:hAnsi="Times New Roman" w:cs="Times New Roman"/>
          <w:b/>
          <w:sz w:val="24"/>
          <w:szCs w:val="24"/>
        </w:rPr>
        <w:t>равила этикета при общении с инвалидами, испытывающими трудности при передвижении.</w:t>
      </w:r>
    </w:p>
    <w:p w:rsidR="000953D3" w:rsidRPr="003A13A6" w:rsidRDefault="000953D3" w:rsidP="00066C9B">
      <w:pPr>
        <w:pStyle w:val="a3"/>
        <w:numPr>
          <w:ilvl w:val="0"/>
          <w:numId w:val="12"/>
        </w:num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 xml:space="preserve">Помните, что инвалидная коляска — неприкосновенное пространство человека. Не облокачивайтесь на нее, не толкайте, не кладите на нее ноги без разрешения. Начать катить коляску без согласия инвалида — то же самое, что схватить и понести человека без его разрешения. </w:t>
      </w:r>
    </w:p>
    <w:p w:rsidR="000953D3" w:rsidRPr="003A13A6" w:rsidRDefault="000953D3" w:rsidP="00066C9B">
      <w:pPr>
        <w:pStyle w:val="a3"/>
        <w:numPr>
          <w:ilvl w:val="0"/>
          <w:numId w:val="12"/>
        </w:num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 xml:space="preserve">Всегда спрашивайте, нужна ли помощь, прежде чем оказать ее. Предлагайте помощь, если нужно открыть тяжелую дверь или пройти по ковру с длинным ворсом. </w:t>
      </w:r>
    </w:p>
    <w:p w:rsidR="000953D3" w:rsidRPr="003A13A6" w:rsidRDefault="000953D3" w:rsidP="00066C9B">
      <w:pPr>
        <w:pStyle w:val="a3"/>
        <w:numPr>
          <w:ilvl w:val="0"/>
          <w:numId w:val="12"/>
        </w:num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 xml:space="preserve">Если ваше предложение о помощи принято, спросите, что нужно делать, и четко следуйте инструкциям. </w:t>
      </w:r>
    </w:p>
    <w:p w:rsidR="000953D3" w:rsidRPr="003A13A6" w:rsidRDefault="000953D3" w:rsidP="00066C9B">
      <w:pPr>
        <w:pStyle w:val="a3"/>
        <w:numPr>
          <w:ilvl w:val="0"/>
          <w:numId w:val="12"/>
        </w:num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 xml:space="preserve">Если вам разрешили передвигать коляску, сначала катите ее медленно. Коляска быстро набирает скорость, и неожиданный толчок может привести к потере равновесия. </w:t>
      </w:r>
    </w:p>
    <w:p w:rsidR="000953D3" w:rsidRPr="003A13A6" w:rsidRDefault="000953D3" w:rsidP="00066C9B">
      <w:pPr>
        <w:pStyle w:val="a3"/>
        <w:numPr>
          <w:ilvl w:val="0"/>
          <w:numId w:val="12"/>
        </w:num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 xml:space="preserve">Всегда лично убеждайтесь в доступности мест, где запланированы мероприятия. Заранее поинтересуйтесь, какие могут возникнуть проблемы или барьеры и как их можно устранить. </w:t>
      </w:r>
    </w:p>
    <w:p w:rsidR="000953D3" w:rsidRPr="003A13A6" w:rsidRDefault="000953D3" w:rsidP="00066C9B">
      <w:pPr>
        <w:pStyle w:val="a3"/>
        <w:numPr>
          <w:ilvl w:val="0"/>
          <w:numId w:val="12"/>
        </w:num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 xml:space="preserve">Не надо хлопать человека, находящегося в инвалидной коляске, по спине или по плечу. </w:t>
      </w:r>
      <w:r w:rsidRPr="003A13A6">
        <w:rPr>
          <w:rFonts w:ascii="Times New Roman" w:hAnsi="Times New Roman" w:cs="Times New Roman"/>
          <w:sz w:val="24"/>
          <w:szCs w:val="24"/>
        </w:rPr>
        <w:t xml:space="preserve"> Если возможно, расположитесь так, чтобы ваши лица были на одном уровне. Избегайте положения, при котором вашему собеседнику нужно запрокидывать голову. </w:t>
      </w:r>
    </w:p>
    <w:p w:rsidR="000953D3" w:rsidRPr="003A13A6" w:rsidRDefault="000953D3" w:rsidP="00066C9B">
      <w:pPr>
        <w:pStyle w:val="a3"/>
        <w:numPr>
          <w:ilvl w:val="0"/>
          <w:numId w:val="12"/>
        </w:num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 xml:space="preserve">Если существуют архитектурные барьеры, предупредите о них, чтобы человек имел возможность принимать решения заранее. </w:t>
      </w:r>
    </w:p>
    <w:p w:rsidR="000953D3" w:rsidRPr="003A13A6" w:rsidRDefault="000953D3" w:rsidP="00066C9B">
      <w:pPr>
        <w:pStyle w:val="a3"/>
        <w:numPr>
          <w:ilvl w:val="0"/>
          <w:numId w:val="12"/>
        </w:num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 xml:space="preserve">Помните, что, как правило, у людей, имеющих трудности при передвижении, нет проблем со зрением, слухом и пониманием. </w:t>
      </w:r>
    </w:p>
    <w:p w:rsidR="000953D3" w:rsidRPr="003A13A6" w:rsidRDefault="000953D3" w:rsidP="00066C9B">
      <w:pPr>
        <w:pStyle w:val="a3"/>
        <w:numPr>
          <w:ilvl w:val="0"/>
          <w:numId w:val="12"/>
        </w:num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 xml:space="preserve">Не думайте, что необходимость пользоваться инвалидной коляской — это трагедия. Это способ свободного (если нет архитектурных барьеров) передвижения. Есть люди, пользующиеся инвалидной коляской, которые не утратили способности ходить и могут передвигаться с помощью костылей, трости и т.п. Коляски они используют для того, чтобы экономить силы и быстрее передвигаться. </w:t>
      </w:r>
    </w:p>
    <w:p w:rsidR="00F83B3D" w:rsidRPr="003A13A6" w:rsidRDefault="00F83B3D" w:rsidP="003A13A6">
      <w:pPr>
        <w:spacing w:line="360" w:lineRule="auto"/>
        <w:rPr>
          <w:rFonts w:ascii="Times New Roman" w:hAnsi="Times New Roman" w:cs="Times New Roman"/>
          <w:sz w:val="24"/>
          <w:szCs w:val="24"/>
        </w:rPr>
      </w:pPr>
    </w:p>
    <w:p w:rsidR="00F83B3D" w:rsidRPr="003A13A6" w:rsidRDefault="0052739E" w:rsidP="003A13A6">
      <w:pPr>
        <w:spacing w:line="360" w:lineRule="auto"/>
        <w:jc w:val="right"/>
        <w:rPr>
          <w:rFonts w:ascii="Times New Roman" w:hAnsi="Times New Roman" w:cs="Times New Roman"/>
          <w:b/>
          <w:sz w:val="24"/>
          <w:szCs w:val="24"/>
        </w:rPr>
      </w:pPr>
      <w:r w:rsidRPr="003A13A6">
        <w:rPr>
          <w:rFonts w:ascii="Times New Roman" w:hAnsi="Times New Roman" w:cs="Times New Roman"/>
          <w:b/>
          <w:sz w:val="24"/>
          <w:szCs w:val="24"/>
        </w:rPr>
        <w:t>Приложение 3</w:t>
      </w:r>
    </w:p>
    <w:p w:rsidR="0052739E" w:rsidRPr="003A13A6" w:rsidRDefault="0052739E" w:rsidP="003A13A6">
      <w:pPr>
        <w:spacing w:line="360" w:lineRule="auto"/>
        <w:jc w:val="center"/>
        <w:rPr>
          <w:rFonts w:ascii="Times New Roman" w:hAnsi="Times New Roman" w:cs="Times New Roman"/>
          <w:b/>
          <w:sz w:val="24"/>
          <w:szCs w:val="24"/>
        </w:rPr>
      </w:pPr>
      <w:r w:rsidRPr="003A13A6">
        <w:rPr>
          <w:rFonts w:ascii="Times New Roman" w:hAnsi="Times New Roman" w:cs="Times New Roman"/>
          <w:b/>
          <w:sz w:val="24"/>
          <w:szCs w:val="24"/>
        </w:rPr>
        <w:t>ИНСТРУКЦИЯ № 3</w:t>
      </w:r>
    </w:p>
    <w:p w:rsidR="0052739E" w:rsidRPr="003A13A6" w:rsidRDefault="0052739E" w:rsidP="003A13A6">
      <w:pPr>
        <w:spacing w:line="360" w:lineRule="auto"/>
        <w:jc w:val="center"/>
        <w:rPr>
          <w:rFonts w:ascii="Times New Roman" w:hAnsi="Times New Roman" w:cs="Times New Roman"/>
          <w:b/>
          <w:sz w:val="24"/>
          <w:szCs w:val="24"/>
        </w:rPr>
      </w:pPr>
      <w:r w:rsidRPr="003A13A6">
        <w:rPr>
          <w:rFonts w:ascii="Times New Roman" w:hAnsi="Times New Roman" w:cs="Times New Roman"/>
          <w:b/>
          <w:sz w:val="24"/>
          <w:szCs w:val="24"/>
        </w:rPr>
        <w:t>Правила этикета при общении с инвалидами, имеющими нарушение зрение или незрячими.</w:t>
      </w:r>
    </w:p>
    <w:p w:rsidR="0052739E" w:rsidRPr="003A13A6" w:rsidRDefault="0052739E" w:rsidP="00066C9B">
      <w:pPr>
        <w:pStyle w:val="a3"/>
        <w:numPr>
          <w:ilvl w:val="0"/>
          <w:numId w:val="13"/>
        </w:num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 xml:space="preserve">Предлагая свою помощь, направляйте человека, не стискивайте его руку, идите так, как вы обычно ходите. Не нужно хватать слепого человека и тащить его за собой. </w:t>
      </w:r>
    </w:p>
    <w:p w:rsidR="0052739E" w:rsidRPr="003A13A6" w:rsidRDefault="0052739E" w:rsidP="00066C9B">
      <w:pPr>
        <w:pStyle w:val="a3"/>
        <w:numPr>
          <w:ilvl w:val="0"/>
          <w:numId w:val="13"/>
        </w:num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 xml:space="preserve">2.Опишите кратко, где вы находитесь. Предупреждайте о препятствиях: ступенях, лужах, ямах, низких притолоках, трубах и т.п. </w:t>
      </w:r>
    </w:p>
    <w:p w:rsidR="0052739E" w:rsidRPr="003A13A6" w:rsidRDefault="0052739E" w:rsidP="00066C9B">
      <w:pPr>
        <w:pStyle w:val="a3"/>
        <w:numPr>
          <w:ilvl w:val="0"/>
          <w:numId w:val="13"/>
        </w:num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 xml:space="preserve">Используйте, если это уместно, фразы, характеризующие звук, запах, расстояние. Делитесь увиденным. </w:t>
      </w:r>
    </w:p>
    <w:p w:rsidR="0052739E" w:rsidRPr="003A13A6" w:rsidRDefault="0052739E" w:rsidP="00066C9B">
      <w:pPr>
        <w:pStyle w:val="a3"/>
        <w:numPr>
          <w:ilvl w:val="0"/>
          <w:numId w:val="13"/>
        </w:num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 xml:space="preserve">Обращайтесь с собаками-поводырями не так, как с обычными домашними животными. Не командуйте, не трогайте и не играйте с собакой-поводырем. </w:t>
      </w:r>
    </w:p>
    <w:p w:rsidR="0052739E" w:rsidRPr="003A13A6" w:rsidRDefault="0052739E" w:rsidP="00066C9B">
      <w:pPr>
        <w:pStyle w:val="a3"/>
        <w:numPr>
          <w:ilvl w:val="0"/>
          <w:numId w:val="13"/>
        </w:num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 xml:space="preserve">Если вы собираетесь читать незрячему человеку, сначала предупредите об этом. Говорите нормальным голосом. Не пропускайте информацию, если вас об этом не попросят. </w:t>
      </w:r>
    </w:p>
    <w:p w:rsidR="0052739E" w:rsidRPr="003A13A6" w:rsidRDefault="0052739E" w:rsidP="00066C9B">
      <w:pPr>
        <w:pStyle w:val="a3"/>
        <w:numPr>
          <w:ilvl w:val="0"/>
          <w:numId w:val="13"/>
        </w:num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 xml:space="preserve">Если это важное письмо или документ, не нужно для убедительности давать его потрогать. При этом не заменяйте чтение пересказом. Когда незрячий человек должен подписать документ, прочитайте его обязательно. Инвалидность не освобождает слепого человека от ответственности, обусловленной документом. </w:t>
      </w:r>
    </w:p>
    <w:p w:rsidR="0052739E" w:rsidRPr="003A13A6" w:rsidRDefault="0052739E" w:rsidP="00066C9B">
      <w:pPr>
        <w:pStyle w:val="a3"/>
        <w:numPr>
          <w:ilvl w:val="0"/>
          <w:numId w:val="13"/>
        </w:num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 xml:space="preserve">Всегда обращайтесь непосредственно к человеку, даже если он вас не видит, а не к его зрячему компаньону. </w:t>
      </w:r>
    </w:p>
    <w:p w:rsidR="0052739E" w:rsidRPr="003A13A6" w:rsidRDefault="0052739E" w:rsidP="00066C9B">
      <w:pPr>
        <w:pStyle w:val="a3"/>
        <w:numPr>
          <w:ilvl w:val="0"/>
          <w:numId w:val="13"/>
        </w:num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 xml:space="preserve">Всегда называйте себя и представляйте других собеседников, а также остальных присутствующих. Если вы хотите пожать руку, скажите об этом. </w:t>
      </w:r>
    </w:p>
    <w:p w:rsidR="0052739E" w:rsidRPr="003A13A6" w:rsidRDefault="0052739E" w:rsidP="00066C9B">
      <w:pPr>
        <w:pStyle w:val="a3"/>
        <w:numPr>
          <w:ilvl w:val="0"/>
          <w:numId w:val="13"/>
        </w:num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Когда вы предлагаете незрячему человеку сесть, не усаживайте его, а направьте руку на спинку стула или подлокотник. Не водите по поверхности его руку, а дайте ему возможность свободно потрогать предмет. Если вас попросили помочь взять какой-то предмет, не следует тянуть кисть слепого к предмету и брать его рукой этот предмет.</w:t>
      </w:r>
    </w:p>
    <w:p w:rsidR="0052739E" w:rsidRPr="003A13A6" w:rsidRDefault="0052739E" w:rsidP="00066C9B">
      <w:pPr>
        <w:pStyle w:val="a3"/>
        <w:numPr>
          <w:ilvl w:val="0"/>
          <w:numId w:val="13"/>
        </w:num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 xml:space="preserve">Когда вы общаетесь с группой незрячих людей, не забывайте каждый раз называть того, к кому вы обращаетесь. </w:t>
      </w:r>
    </w:p>
    <w:p w:rsidR="0052739E" w:rsidRPr="003A13A6" w:rsidRDefault="0052739E" w:rsidP="00066C9B">
      <w:pPr>
        <w:pStyle w:val="a3"/>
        <w:numPr>
          <w:ilvl w:val="0"/>
          <w:numId w:val="13"/>
        </w:num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 xml:space="preserve">Не заставляйте вашего собеседника вещать в пустоту: если вы перемещаетесь, предупредите его. </w:t>
      </w:r>
    </w:p>
    <w:p w:rsidR="0052739E" w:rsidRPr="003A13A6" w:rsidRDefault="0052739E" w:rsidP="00066C9B">
      <w:pPr>
        <w:pStyle w:val="a3"/>
        <w:numPr>
          <w:ilvl w:val="0"/>
          <w:numId w:val="13"/>
        </w:num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lastRenderedPageBreak/>
        <w:t xml:space="preserve">Вполне нормально употреблять слово «смотреть». Для незрячего человека это означает «видеть руками», осязать. </w:t>
      </w:r>
    </w:p>
    <w:p w:rsidR="0052739E" w:rsidRPr="003A13A6" w:rsidRDefault="0052739E" w:rsidP="00066C9B">
      <w:pPr>
        <w:pStyle w:val="a3"/>
        <w:numPr>
          <w:ilvl w:val="0"/>
          <w:numId w:val="13"/>
        </w:num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 xml:space="preserve">Избегайте расплывчатых определений и инструкций, которые обычно сопровождаются жестами, выражений вроде «Стакан находится где-то там на столе». Старайтесь быть точными: «Стакан посередине стола». </w:t>
      </w:r>
    </w:p>
    <w:p w:rsidR="0052739E" w:rsidRPr="003A13A6" w:rsidRDefault="0052739E" w:rsidP="00066C9B">
      <w:pPr>
        <w:pStyle w:val="a3"/>
        <w:numPr>
          <w:ilvl w:val="0"/>
          <w:numId w:val="13"/>
        </w:num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 xml:space="preserve">Если вы заметили, что незрячий человек сбился с маршрута, не управляйте его движением на расстоянии, подойдите и помогите выбраться на нужный путь. </w:t>
      </w:r>
    </w:p>
    <w:p w:rsidR="00F83B3D" w:rsidRPr="003A13A6" w:rsidRDefault="0052739E" w:rsidP="00066C9B">
      <w:pPr>
        <w:pStyle w:val="a3"/>
        <w:numPr>
          <w:ilvl w:val="0"/>
          <w:numId w:val="13"/>
        </w:num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При спуске или подъеме по ступенькам ведите незрячего перпендикулярно к ним. Передвигаясь, не делайте рывков, резких движений. При сопровождении незрячего человека не закладывайте руки назад — это неудобно.</w:t>
      </w:r>
    </w:p>
    <w:p w:rsidR="00ED40DB" w:rsidRPr="003A13A6" w:rsidRDefault="00ED40DB" w:rsidP="003A13A6">
      <w:pPr>
        <w:pStyle w:val="a3"/>
        <w:spacing w:line="360" w:lineRule="auto"/>
        <w:rPr>
          <w:rFonts w:ascii="Times New Roman" w:hAnsi="Times New Roman" w:cs="Times New Roman"/>
          <w:sz w:val="24"/>
          <w:szCs w:val="24"/>
        </w:rPr>
      </w:pPr>
    </w:p>
    <w:p w:rsidR="00ED40DB" w:rsidRPr="003A13A6" w:rsidRDefault="00ED40DB" w:rsidP="003A13A6">
      <w:pPr>
        <w:pStyle w:val="a3"/>
        <w:spacing w:line="360" w:lineRule="auto"/>
        <w:rPr>
          <w:rFonts w:ascii="Times New Roman" w:hAnsi="Times New Roman" w:cs="Times New Roman"/>
          <w:sz w:val="24"/>
          <w:szCs w:val="24"/>
        </w:rPr>
      </w:pPr>
    </w:p>
    <w:p w:rsidR="00066C9B" w:rsidRDefault="00066C9B" w:rsidP="003A13A6">
      <w:pPr>
        <w:pStyle w:val="a3"/>
        <w:spacing w:line="360" w:lineRule="auto"/>
        <w:jc w:val="right"/>
        <w:rPr>
          <w:rFonts w:ascii="Times New Roman" w:hAnsi="Times New Roman" w:cs="Times New Roman"/>
          <w:b/>
          <w:sz w:val="24"/>
          <w:szCs w:val="24"/>
        </w:rPr>
      </w:pPr>
    </w:p>
    <w:p w:rsidR="00066C9B" w:rsidRDefault="00066C9B" w:rsidP="003A13A6">
      <w:pPr>
        <w:pStyle w:val="a3"/>
        <w:spacing w:line="360" w:lineRule="auto"/>
        <w:jc w:val="right"/>
        <w:rPr>
          <w:rFonts w:ascii="Times New Roman" w:hAnsi="Times New Roman" w:cs="Times New Roman"/>
          <w:b/>
          <w:sz w:val="24"/>
          <w:szCs w:val="24"/>
        </w:rPr>
      </w:pPr>
    </w:p>
    <w:p w:rsidR="00066C9B" w:rsidRDefault="00066C9B" w:rsidP="003A13A6">
      <w:pPr>
        <w:pStyle w:val="a3"/>
        <w:spacing w:line="360" w:lineRule="auto"/>
        <w:jc w:val="right"/>
        <w:rPr>
          <w:rFonts w:ascii="Times New Roman" w:hAnsi="Times New Roman" w:cs="Times New Roman"/>
          <w:b/>
          <w:sz w:val="24"/>
          <w:szCs w:val="24"/>
        </w:rPr>
      </w:pPr>
    </w:p>
    <w:p w:rsidR="00066C9B" w:rsidRDefault="00066C9B" w:rsidP="003A13A6">
      <w:pPr>
        <w:pStyle w:val="a3"/>
        <w:spacing w:line="360" w:lineRule="auto"/>
        <w:jc w:val="right"/>
        <w:rPr>
          <w:rFonts w:ascii="Times New Roman" w:hAnsi="Times New Roman" w:cs="Times New Roman"/>
          <w:b/>
          <w:sz w:val="24"/>
          <w:szCs w:val="24"/>
        </w:rPr>
      </w:pPr>
    </w:p>
    <w:p w:rsidR="00066C9B" w:rsidRDefault="00066C9B" w:rsidP="003A13A6">
      <w:pPr>
        <w:pStyle w:val="a3"/>
        <w:spacing w:line="360" w:lineRule="auto"/>
        <w:jc w:val="right"/>
        <w:rPr>
          <w:rFonts w:ascii="Times New Roman" w:hAnsi="Times New Roman" w:cs="Times New Roman"/>
          <w:b/>
          <w:sz w:val="24"/>
          <w:szCs w:val="24"/>
        </w:rPr>
      </w:pPr>
    </w:p>
    <w:p w:rsidR="00066C9B" w:rsidRDefault="00066C9B" w:rsidP="003A13A6">
      <w:pPr>
        <w:pStyle w:val="a3"/>
        <w:spacing w:line="360" w:lineRule="auto"/>
        <w:jc w:val="right"/>
        <w:rPr>
          <w:rFonts w:ascii="Times New Roman" w:hAnsi="Times New Roman" w:cs="Times New Roman"/>
          <w:b/>
          <w:sz w:val="24"/>
          <w:szCs w:val="24"/>
        </w:rPr>
      </w:pPr>
    </w:p>
    <w:p w:rsidR="00066C9B" w:rsidRDefault="00066C9B" w:rsidP="003A13A6">
      <w:pPr>
        <w:pStyle w:val="a3"/>
        <w:spacing w:line="360" w:lineRule="auto"/>
        <w:jc w:val="right"/>
        <w:rPr>
          <w:rFonts w:ascii="Times New Roman" w:hAnsi="Times New Roman" w:cs="Times New Roman"/>
          <w:b/>
          <w:sz w:val="24"/>
          <w:szCs w:val="24"/>
        </w:rPr>
      </w:pPr>
    </w:p>
    <w:p w:rsidR="00066C9B" w:rsidRDefault="00066C9B" w:rsidP="003A13A6">
      <w:pPr>
        <w:pStyle w:val="a3"/>
        <w:spacing w:line="360" w:lineRule="auto"/>
        <w:jc w:val="right"/>
        <w:rPr>
          <w:rFonts w:ascii="Times New Roman" w:hAnsi="Times New Roman" w:cs="Times New Roman"/>
          <w:b/>
          <w:sz w:val="24"/>
          <w:szCs w:val="24"/>
        </w:rPr>
      </w:pPr>
    </w:p>
    <w:p w:rsidR="00066C9B" w:rsidRDefault="00066C9B" w:rsidP="003A13A6">
      <w:pPr>
        <w:pStyle w:val="a3"/>
        <w:spacing w:line="360" w:lineRule="auto"/>
        <w:jc w:val="right"/>
        <w:rPr>
          <w:rFonts w:ascii="Times New Roman" w:hAnsi="Times New Roman" w:cs="Times New Roman"/>
          <w:b/>
          <w:sz w:val="24"/>
          <w:szCs w:val="24"/>
        </w:rPr>
      </w:pPr>
    </w:p>
    <w:p w:rsidR="00066C9B" w:rsidRDefault="00066C9B" w:rsidP="003A13A6">
      <w:pPr>
        <w:pStyle w:val="a3"/>
        <w:spacing w:line="360" w:lineRule="auto"/>
        <w:jc w:val="right"/>
        <w:rPr>
          <w:rFonts w:ascii="Times New Roman" w:hAnsi="Times New Roman" w:cs="Times New Roman"/>
          <w:b/>
          <w:sz w:val="24"/>
          <w:szCs w:val="24"/>
        </w:rPr>
      </w:pPr>
    </w:p>
    <w:p w:rsidR="00066C9B" w:rsidRDefault="00066C9B" w:rsidP="003A13A6">
      <w:pPr>
        <w:pStyle w:val="a3"/>
        <w:spacing w:line="360" w:lineRule="auto"/>
        <w:jc w:val="right"/>
        <w:rPr>
          <w:rFonts w:ascii="Times New Roman" w:hAnsi="Times New Roman" w:cs="Times New Roman"/>
          <w:b/>
          <w:sz w:val="24"/>
          <w:szCs w:val="24"/>
        </w:rPr>
      </w:pPr>
    </w:p>
    <w:p w:rsidR="00066C9B" w:rsidRDefault="00066C9B" w:rsidP="003A13A6">
      <w:pPr>
        <w:pStyle w:val="a3"/>
        <w:spacing w:line="360" w:lineRule="auto"/>
        <w:jc w:val="right"/>
        <w:rPr>
          <w:rFonts w:ascii="Times New Roman" w:hAnsi="Times New Roman" w:cs="Times New Roman"/>
          <w:b/>
          <w:sz w:val="24"/>
          <w:szCs w:val="24"/>
        </w:rPr>
      </w:pPr>
    </w:p>
    <w:p w:rsidR="00066C9B" w:rsidRDefault="00066C9B" w:rsidP="003A13A6">
      <w:pPr>
        <w:pStyle w:val="a3"/>
        <w:spacing w:line="360" w:lineRule="auto"/>
        <w:jc w:val="right"/>
        <w:rPr>
          <w:rFonts w:ascii="Times New Roman" w:hAnsi="Times New Roman" w:cs="Times New Roman"/>
          <w:b/>
          <w:sz w:val="24"/>
          <w:szCs w:val="24"/>
        </w:rPr>
      </w:pPr>
    </w:p>
    <w:p w:rsidR="00066C9B" w:rsidRDefault="00066C9B" w:rsidP="003A13A6">
      <w:pPr>
        <w:pStyle w:val="a3"/>
        <w:spacing w:line="360" w:lineRule="auto"/>
        <w:jc w:val="right"/>
        <w:rPr>
          <w:rFonts w:ascii="Times New Roman" w:hAnsi="Times New Roman" w:cs="Times New Roman"/>
          <w:b/>
          <w:sz w:val="24"/>
          <w:szCs w:val="24"/>
        </w:rPr>
      </w:pPr>
    </w:p>
    <w:p w:rsidR="00066C9B" w:rsidRDefault="00066C9B" w:rsidP="003A13A6">
      <w:pPr>
        <w:pStyle w:val="a3"/>
        <w:spacing w:line="360" w:lineRule="auto"/>
        <w:jc w:val="right"/>
        <w:rPr>
          <w:rFonts w:ascii="Times New Roman" w:hAnsi="Times New Roman" w:cs="Times New Roman"/>
          <w:b/>
          <w:sz w:val="24"/>
          <w:szCs w:val="24"/>
        </w:rPr>
      </w:pPr>
    </w:p>
    <w:p w:rsidR="00066C9B" w:rsidRDefault="00066C9B" w:rsidP="003A13A6">
      <w:pPr>
        <w:pStyle w:val="a3"/>
        <w:spacing w:line="360" w:lineRule="auto"/>
        <w:jc w:val="right"/>
        <w:rPr>
          <w:rFonts w:ascii="Times New Roman" w:hAnsi="Times New Roman" w:cs="Times New Roman"/>
          <w:b/>
          <w:sz w:val="24"/>
          <w:szCs w:val="24"/>
        </w:rPr>
      </w:pPr>
    </w:p>
    <w:p w:rsidR="002968D2" w:rsidRDefault="002968D2" w:rsidP="003A13A6">
      <w:pPr>
        <w:pStyle w:val="a3"/>
        <w:spacing w:line="360" w:lineRule="auto"/>
        <w:jc w:val="right"/>
        <w:rPr>
          <w:rFonts w:ascii="Times New Roman" w:hAnsi="Times New Roman" w:cs="Times New Roman"/>
          <w:b/>
          <w:sz w:val="24"/>
          <w:szCs w:val="24"/>
        </w:rPr>
      </w:pPr>
    </w:p>
    <w:p w:rsidR="002968D2" w:rsidRDefault="002968D2" w:rsidP="003A13A6">
      <w:pPr>
        <w:pStyle w:val="a3"/>
        <w:spacing w:line="360" w:lineRule="auto"/>
        <w:jc w:val="right"/>
        <w:rPr>
          <w:rFonts w:ascii="Times New Roman" w:hAnsi="Times New Roman" w:cs="Times New Roman"/>
          <w:b/>
          <w:sz w:val="24"/>
          <w:szCs w:val="24"/>
        </w:rPr>
      </w:pPr>
    </w:p>
    <w:p w:rsidR="002968D2" w:rsidRDefault="002968D2" w:rsidP="003A13A6">
      <w:pPr>
        <w:pStyle w:val="a3"/>
        <w:spacing w:line="360" w:lineRule="auto"/>
        <w:jc w:val="right"/>
        <w:rPr>
          <w:rFonts w:ascii="Times New Roman" w:hAnsi="Times New Roman" w:cs="Times New Roman"/>
          <w:b/>
          <w:sz w:val="24"/>
          <w:szCs w:val="24"/>
        </w:rPr>
      </w:pPr>
    </w:p>
    <w:p w:rsidR="002968D2" w:rsidRDefault="002968D2" w:rsidP="003A13A6">
      <w:pPr>
        <w:pStyle w:val="a3"/>
        <w:spacing w:line="360" w:lineRule="auto"/>
        <w:jc w:val="right"/>
        <w:rPr>
          <w:rFonts w:ascii="Times New Roman" w:hAnsi="Times New Roman" w:cs="Times New Roman"/>
          <w:b/>
          <w:sz w:val="24"/>
          <w:szCs w:val="24"/>
        </w:rPr>
      </w:pPr>
    </w:p>
    <w:p w:rsidR="002968D2" w:rsidRDefault="002968D2" w:rsidP="003A13A6">
      <w:pPr>
        <w:pStyle w:val="a3"/>
        <w:spacing w:line="360" w:lineRule="auto"/>
        <w:jc w:val="right"/>
        <w:rPr>
          <w:rFonts w:ascii="Times New Roman" w:hAnsi="Times New Roman" w:cs="Times New Roman"/>
          <w:b/>
          <w:sz w:val="24"/>
          <w:szCs w:val="24"/>
        </w:rPr>
      </w:pPr>
    </w:p>
    <w:p w:rsidR="002968D2" w:rsidRDefault="002968D2" w:rsidP="003A13A6">
      <w:pPr>
        <w:pStyle w:val="a3"/>
        <w:spacing w:line="360" w:lineRule="auto"/>
        <w:jc w:val="right"/>
        <w:rPr>
          <w:rFonts w:ascii="Times New Roman" w:hAnsi="Times New Roman" w:cs="Times New Roman"/>
          <w:b/>
          <w:sz w:val="24"/>
          <w:szCs w:val="24"/>
        </w:rPr>
      </w:pPr>
    </w:p>
    <w:p w:rsidR="00066C9B" w:rsidRDefault="00066C9B" w:rsidP="003A13A6">
      <w:pPr>
        <w:pStyle w:val="a3"/>
        <w:spacing w:line="360" w:lineRule="auto"/>
        <w:jc w:val="right"/>
        <w:rPr>
          <w:rFonts w:ascii="Times New Roman" w:hAnsi="Times New Roman" w:cs="Times New Roman"/>
          <w:b/>
          <w:sz w:val="24"/>
          <w:szCs w:val="24"/>
        </w:rPr>
      </w:pPr>
    </w:p>
    <w:p w:rsidR="00ED40DB" w:rsidRPr="00066C9B" w:rsidRDefault="00ED40DB" w:rsidP="00066C9B">
      <w:pPr>
        <w:pStyle w:val="a3"/>
        <w:spacing w:line="360" w:lineRule="auto"/>
        <w:jc w:val="right"/>
        <w:rPr>
          <w:rFonts w:ascii="Times New Roman" w:hAnsi="Times New Roman" w:cs="Times New Roman"/>
          <w:b/>
          <w:sz w:val="24"/>
          <w:szCs w:val="24"/>
        </w:rPr>
      </w:pPr>
      <w:r w:rsidRPr="003A13A6">
        <w:rPr>
          <w:rFonts w:ascii="Times New Roman" w:hAnsi="Times New Roman" w:cs="Times New Roman"/>
          <w:b/>
          <w:sz w:val="24"/>
          <w:szCs w:val="24"/>
        </w:rPr>
        <w:lastRenderedPageBreak/>
        <w:t>Приложение 4</w:t>
      </w:r>
    </w:p>
    <w:p w:rsidR="00ED40DB" w:rsidRPr="003A13A6" w:rsidRDefault="00ED40DB" w:rsidP="003A13A6">
      <w:pPr>
        <w:spacing w:line="360" w:lineRule="auto"/>
        <w:jc w:val="center"/>
        <w:rPr>
          <w:rFonts w:ascii="Times New Roman" w:hAnsi="Times New Roman" w:cs="Times New Roman"/>
          <w:b/>
          <w:sz w:val="24"/>
          <w:szCs w:val="24"/>
        </w:rPr>
      </w:pPr>
      <w:r w:rsidRPr="003A13A6">
        <w:rPr>
          <w:rFonts w:ascii="Times New Roman" w:hAnsi="Times New Roman" w:cs="Times New Roman"/>
          <w:b/>
          <w:sz w:val="24"/>
          <w:szCs w:val="24"/>
        </w:rPr>
        <w:t>ИНСТРУКЦИЯ №  4</w:t>
      </w:r>
    </w:p>
    <w:p w:rsidR="00ED40DB" w:rsidRPr="003A13A6" w:rsidRDefault="008A74DF" w:rsidP="003A13A6">
      <w:pPr>
        <w:spacing w:line="360" w:lineRule="auto"/>
        <w:jc w:val="center"/>
        <w:rPr>
          <w:rFonts w:ascii="Times New Roman" w:hAnsi="Times New Roman" w:cs="Times New Roman"/>
          <w:b/>
          <w:sz w:val="24"/>
          <w:szCs w:val="24"/>
        </w:rPr>
      </w:pPr>
      <w:r w:rsidRPr="003A13A6">
        <w:rPr>
          <w:rFonts w:ascii="Times New Roman" w:hAnsi="Times New Roman" w:cs="Times New Roman"/>
          <w:b/>
          <w:sz w:val="24"/>
          <w:szCs w:val="24"/>
        </w:rPr>
        <w:t>П</w:t>
      </w:r>
      <w:r w:rsidR="00ED40DB" w:rsidRPr="003A13A6">
        <w:rPr>
          <w:rFonts w:ascii="Times New Roman" w:hAnsi="Times New Roman" w:cs="Times New Roman"/>
          <w:b/>
          <w:sz w:val="24"/>
          <w:szCs w:val="24"/>
        </w:rPr>
        <w:t>равила этикета при общении с инвалидами, имеющими нарушение слуха.</w:t>
      </w:r>
    </w:p>
    <w:p w:rsidR="00ED40DB" w:rsidRPr="003A13A6" w:rsidRDefault="00ED40DB" w:rsidP="00066C9B">
      <w:pPr>
        <w:pStyle w:val="a3"/>
        <w:numPr>
          <w:ilvl w:val="0"/>
          <w:numId w:val="14"/>
        </w:num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 xml:space="preserve">Разговаривая с человеком, у которого плохой слух, смотрите прямо на него. Не затемняйте свое лицо и не загораживайте его руками, волосами или какими-то предметами. Ваш собеседник должен иметь возможность следить за выражением вашего лица. </w:t>
      </w:r>
    </w:p>
    <w:p w:rsidR="00ED40DB" w:rsidRPr="003A13A6" w:rsidRDefault="00ED40DB" w:rsidP="00066C9B">
      <w:pPr>
        <w:pStyle w:val="a3"/>
        <w:numPr>
          <w:ilvl w:val="0"/>
          <w:numId w:val="14"/>
        </w:num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 xml:space="preserve">Существует несколько типов и степеней глухоты. Соответственно, существует много способов общения с людьми, которые плохо слышат. Если вы не знаете, какой предпочесть, спросите у них. </w:t>
      </w:r>
    </w:p>
    <w:p w:rsidR="00ED40DB" w:rsidRPr="003A13A6" w:rsidRDefault="00ED40DB" w:rsidP="00066C9B">
      <w:pPr>
        <w:pStyle w:val="a3"/>
        <w:numPr>
          <w:ilvl w:val="0"/>
          <w:numId w:val="14"/>
        </w:num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 xml:space="preserve">Некоторые люди могут слышать, но воспринимают отдельные звуки неправильно. В этом случае говорите более громко и четко, подбирая подходящий уровень. В другом случае понадобится лишь снизить высоту голоса, так как человек утратил способность воспринимать высокие частоты. </w:t>
      </w:r>
    </w:p>
    <w:p w:rsidR="00ED40DB" w:rsidRPr="003A13A6" w:rsidRDefault="00ED40DB" w:rsidP="00066C9B">
      <w:pPr>
        <w:pStyle w:val="a3"/>
        <w:numPr>
          <w:ilvl w:val="0"/>
          <w:numId w:val="14"/>
        </w:num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 xml:space="preserve">Чтобы привлечь внимание человека, который плохо слышит, назовите его по имени. Если ответа нет, можно слегка тронуть человека или же помахать рукой. </w:t>
      </w:r>
    </w:p>
    <w:p w:rsidR="00ED40DB" w:rsidRPr="003A13A6" w:rsidRDefault="00ED40DB" w:rsidP="00066C9B">
      <w:pPr>
        <w:pStyle w:val="a3"/>
        <w:numPr>
          <w:ilvl w:val="0"/>
          <w:numId w:val="14"/>
        </w:num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 xml:space="preserve">Говорите ясно и ровно. Не нужно излишне подчеркивать что-то. Кричать, особенно в ухо, тоже не надо. </w:t>
      </w:r>
    </w:p>
    <w:p w:rsidR="00ED40DB" w:rsidRPr="003A13A6" w:rsidRDefault="00ED40DB" w:rsidP="00066C9B">
      <w:pPr>
        <w:pStyle w:val="a3"/>
        <w:numPr>
          <w:ilvl w:val="0"/>
          <w:numId w:val="14"/>
        </w:num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 xml:space="preserve">Если вас просят повторить что-то, попробуйте перефразировать свое предложение. Используйте жесты. </w:t>
      </w:r>
    </w:p>
    <w:p w:rsidR="00ED40DB" w:rsidRPr="003A13A6" w:rsidRDefault="00ED40DB" w:rsidP="00066C9B">
      <w:pPr>
        <w:pStyle w:val="a3"/>
        <w:numPr>
          <w:ilvl w:val="0"/>
          <w:numId w:val="14"/>
        </w:num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 xml:space="preserve">Убедитесь, что вас поняли. Не стесняйтесь спросить, понял ли вас собеседник. </w:t>
      </w:r>
    </w:p>
    <w:p w:rsidR="00ED40DB" w:rsidRPr="003A13A6" w:rsidRDefault="00ED40DB" w:rsidP="00066C9B">
      <w:pPr>
        <w:pStyle w:val="a3"/>
        <w:numPr>
          <w:ilvl w:val="0"/>
          <w:numId w:val="14"/>
        </w:num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 xml:space="preserve">Если вы сообщаете информацию, которая включает в себя номер, технический или другой сложный термин, адрес, напишите ее, сообщите по факсу или электронной почте, или любым другим способом, но так, чтобы она была точно понята. </w:t>
      </w:r>
    </w:p>
    <w:p w:rsidR="00ED40DB" w:rsidRPr="003A13A6" w:rsidRDefault="00ED40DB" w:rsidP="00066C9B">
      <w:pPr>
        <w:pStyle w:val="a3"/>
        <w:numPr>
          <w:ilvl w:val="0"/>
          <w:numId w:val="14"/>
        </w:num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 xml:space="preserve">Если существуют трудности при устном общении, спросите, не будет ли проще переписываться. </w:t>
      </w:r>
    </w:p>
    <w:p w:rsidR="00ED40DB" w:rsidRPr="003A13A6" w:rsidRDefault="00ED40DB" w:rsidP="00066C9B">
      <w:pPr>
        <w:pStyle w:val="a3"/>
        <w:numPr>
          <w:ilvl w:val="0"/>
          <w:numId w:val="14"/>
        </w:num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 xml:space="preserve">Не забывайте о среде, которая вас окружает. В больших или многолюдных помещениях трудно общаться с людьми, которые плохо слышат. Яркое солнце или тень тоже могут быть барьерами. </w:t>
      </w:r>
    </w:p>
    <w:p w:rsidR="00ED40DB" w:rsidRPr="003A13A6" w:rsidRDefault="00ED40DB" w:rsidP="00066C9B">
      <w:pPr>
        <w:pStyle w:val="a3"/>
        <w:numPr>
          <w:ilvl w:val="0"/>
          <w:numId w:val="14"/>
        </w:num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 xml:space="preserve">Очень часто глухие люди используют язык жестов. Если вы общаетесь через переводчика, не забудьте, что обращаться надо непосредственно к собеседнику, а не к переводчику. </w:t>
      </w:r>
    </w:p>
    <w:p w:rsidR="00ED40DB" w:rsidRPr="003A13A6" w:rsidRDefault="00ED40DB" w:rsidP="00066C9B">
      <w:pPr>
        <w:pStyle w:val="a3"/>
        <w:numPr>
          <w:ilvl w:val="0"/>
          <w:numId w:val="14"/>
        </w:num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 xml:space="preserve">Не все люди, которые плохо слышат, могут читать по губам. Вам лучше всего спросить об этом при первой встрече. Если ваш собеседник обладает этим </w:t>
      </w:r>
      <w:r w:rsidRPr="003A13A6">
        <w:rPr>
          <w:rFonts w:ascii="Times New Roman" w:hAnsi="Times New Roman" w:cs="Times New Roman"/>
          <w:sz w:val="24"/>
          <w:szCs w:val="24"/>
        </w:rPr>
        <w:lastRenderedPageBreak/>
        <w:t xml:space="preserve">навыком, нужно соблюдать несколько важных правил. Помните, что только три из десяти слов хорошо прочитываются. </w:t>
      </w:r>
      <w:r w:rsidRPr="003A13A6">
        <w:rPr>
          <w:rFonts w:ascii="Times New Roman" w:hAnsi="Times New Roman" w:cs="Times New Roman"/>
          <w:sz w:val="24"/>
          <w:szCs w:val="24"/>
        </w:rPr>
        <w:t xml:space="preserve"> Нужно смотреть в лицо собеседнику и говорить ясно и медленно, использовать простые фразы и избегать несущественных слов. </w:t>
      </w:r>
    </w:p>
    <w:p w:rsidR="00ED40DB" w:rsidRPr="003A13A6" w:rsidRDefault="00ED40DB" w:rsidP="00066C9B">
      <w:pPr>
        <w:pStyle w:val="a3"/>
        <w:numPr>
          <w:ilvl w:val="0"/>
          <w:numId w:val="14"/>
        </w:num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Нужно использовать выражение лица, жесты, телодвижения, если хотите подчеркнуть или прояснить смысл сказанного.</w:t>
      </w:r>
    </w:p>
    <w:p w:rsidR="00ED40DB" w:rsidRPr="003A13A6" w:rsidRDefault="00ED40DB" w:rsidP="003A13A6">
      <w:pPr>
        <w:pStyle w:val="a3"/>
        <w:spacing w:line="360" w:lineRule="auto"/>
        <w:rPr>
          <w:rFonts w:ascii="Times New Roman" w:hAnsi="Times New Roman" w:cs="Times New Roman"/>
          <w:sz w:val="24"/>
          <w:szCs w:val="24"/>
        </w:rPr>
      </w:pPr>
    </w:p>
    <w:p w:rsidR="00ED40DB" w:rsidRPr="003A13A6" w:rsidRDefault="00ED40DB" w:rsidP="003A13A6">
      <w:pPr>
        <w:pStyle w:val="a3"/>
        <w:spacing w:line="360" w:lineRule="auto"/>
        <w:rPr>
          <w:rFonts w:ascii="Times New Roman" w:hAnsi="Times New Roman" w:cs="Times New Roman"/>
          <w:sz w:val="24"/>
          <w:szCs w:val="24"/>
        </w:rPr>
      </w:pPr>
    </w:p>
    <w:p w:rsidR="00066C9B" w:rsidRDefault="00066C9B" w:rsidP="003A13A6">
      <w:pPr>
        <w:pStyle w:val="a3"/>
        <w:spacing w:line="360" w:lineRule="auto"/>
        <w:jc w:val="right"/>
        <w:rPr>
          <w:rFonts w:ascii="Times New Roman" w:hAnsi="Times New Roman" w:cs="Times New Roman"/>
          <w:b/>
          <w:sz w:val="24"/>
          <w:szCs w:val="24"/>
        </w:rPr>
      </w:pPr>
    </w:p>
    <w:p w:rsidR="00066C9B" w:rsidRDefault="00066C9B" w:rsidP="003A13A6">
      <w:pPr>
        <w:pStyle w:val="a3"/>
        <w:spacing w:line="360" w:lineRule="auto"/>
        <w:jc w:val="right"/>
        <w:rPr>
          <w:rFonts w:ascii="Times New Roman" w:hAnsi="Times New Roman" w:cs="Times New Roman"/>
          <w:b/>
          <w:sz w:val="24"/>
          <w:szCs w:val="24"/>
        </w:rPr>
      </w:pPr>
    </w:p>
    <w:p w:rsidR="00066C9B" w:rsidRDefault="00066C9B" w:rsidP="003A13A6">
      <w:pPr>
        <w:pStyle w:val="a3"/>
        <w:spacing w:line="360" w:lineRule="auto"/>
        <w:jc w:val="right"/>
        <w:rPr>
          <w:rFonts w:ascii="Times New Roman" w:hAnsi="Times New Roman" w:cs="Times New Roman"/>
          <w:b/>
          <w:sz w:val="24"/>
          <w:szCs w:val="24"/>
        </w:rPr>
      </w:pPr>
    </w:p>
    <w:p w:rsidR="00066C9B" w:rsidRDefault="00066C9B" w:rsidP="003A13A6">
      <w:pPr>
        <w:pStyle w:val="a3"/>
        <w:spacing w:line="360" w:lineRule="auto"/>
        <w:jc w:val="right"/>
        <w:rPr>
          <w:rFonts w:ascii="Times New Roman" w:hAnsi="Times New Roman" w:cs="Times New Roman"/>
          <w:b/>
          <w:sz w:val="24"/>
          <w:szCs w:val="24"/>
        </w:rPr>
      </w:pPr>
    </w:p>
    <w:p w:rsidR="00066C9B" w:rsidRDefault="00066C9B" w:rsidP="003A13A6">
      <w:pPr>
        <w:pStyle w:val="a3"/>
        <w:spacing w:line="360" w:lineRule="auto"/>
        <w:jc w:val="right"/>
        <w:rPr>
          <w:rFonts w:ascii="Times New Roman" w:hAnsi="Times New Roman" w:cs="Times New Roman"/>
          <w:b/>
          <w:sz w:val="24"/>
          <w:szCs w:val="24"/>
        </w:rPr>
      </w:pPr>
    </w:p>
    <w:p w:rsidR="00066C9B" w:rsidRDefault="00066C9B" w:rsidP="003A13A6">
      <w:pPr>
        <w:pStyle w:val="a3"/>
        <w:spacing w:line="360" w:lineRule="auto"/>
        <w:jc w:val="right"/>
        <w:rPr>
          <w:rFonts w:ascii="Times New Roman" w:hAnsi="Times New Roman" w:cs="Times New Roman"/>
          <w:b/>
          <w:sz w:val="24"/>
          <w:szCs w:val="24"/>
        </w:rPr>
      </w:pPr>
    </w:p>
    <w:p w:rsidR="00066C9B" w:rsidRDefault="00066C9B" w:rsidP="003A13A6">
      <w:pPr>
        <w:pStyle w:val="a3"/>
        <w:spacing w:line="360" w:lineRule="auto"/>
        <w:jc w:val="right"/>
        <w:rPr>
          <w:rFonts w:ascii="Times New Roman" w:hAnsi="Times New Roman" w:cs="Times New Roman"/>
          <w:b/>
          <w:sz w:val="24"/>
          <w:szCs w:val="24"/>
        </w:rPr>
      </w:pPr>
    </w:p>
    <w:p w:rsidR="00066C9B" w:rsidRDefault="00066C9B" w:rsidP="003A13A6">
      <w:pPr>
        <w:pStyle w:val="a3"/>
        <w:spacing w:line="360" w:lineRule="auto"/>
        <w:jc w:val="right"/>
        <w:rPr>
          <w:rFonts w:ascii="Times New Roman" w:hAnsi="Times New Roman" w:cs="Times New Roman"/>
          <w:b/>
          <w:sz w:val="24"/>
          <w:szCs w:val="24"/>
        </w:rPr>
      </w:pPr>
    </w:p>
    <w:p w:rsidR="00066C9B" w:rsidRDefault="00066C9B" w:rsidP="003A13A6">
      <w:pPr>
        <w:pStyle w:val="a3"/>
        <w:spacing w:line="360" w:lineRule="auto"/>
        <w:jc w:val="right"/>
        <w:rPr>
          <w:rFonts w:ascii="Times New Roman" w:hAnsi="Times New Roman" w:cs="Times New Roman"/>
          <w:b/>
          <w:sz w:val="24"/>
          <w:szCs w:val="24"/>
        </w:rPr>
      </w:pPr>
    </w:p>
    <w:p w:rsidR="00066C9B" w:rsidRDefault="00066C9B" w:rsidP="003A13A6">
      <w:pPr>
        <w:pStyle w:val="a3"/>
        <w:spacing w:line="360" w:lineRule="auto"/>
        <w:jc w:val="right"/>
        <w:rPr>
          <w:rFonts w:ascii="Times New Roman" w:hAnsi="Times New Roman" w:cs="Times New Roman"/>
          <w:b/>
          <w:sz w:val="24"/>
          <w:szCs w:val="24"/>
        </w:rPr>
      </w:pPr>
    </w:p>
    <w:p w:rsidR="00066C9B" w:rsidRDefault="00066C9B" w:rsidP="003A13A6">
      <w:pPr>
        <w:pStyle w:val="a3"/>
        <w:spacing w:line="360" w:lineRule="auto"/>
        <w:jc w:val="right"/>
        <w:rPr>
          <w:rFonts w:ascii="Times New Roman" w:hAnsi="Times New Roman" w:cs="Times New Roman"/>
          <w:b/>
          <w:sz w:val="24"/>
          <w:szCs w:val="24"/>
        </w:rPr>
      </w:pPr>
    </w:p>
    <w:p w:rsidR="00066C9B" w:rsidRDefault="00066C9B" w:rsidP="003A13A6">
      <w:pPr>
        <w:pStyle w:val="a3"/>
        <w:spacing w:line="360" w:lineRule="auto"/>
        <w:jc w:val="right"/>
        <w:rPr>
          <w:rFonts w:ascii="Times New Roman" w:hAnsi="Times New Roman" w:cs="Times New Roman"/>
          <w:b/>
          <w:sz w:val="24"/>
          <w:szCs w:val="24"/>
        </w:rPr>
      </w:pPr>
    </w:p>
    <w:p w:rsidR="00066C9B" w:rsidRDefault="00066C9B" w:rsidP="003A13A6">
      <w:pPr>
        <w:pStyle w:val="a3"/>
        <w:spacing w:line="360" w:lineRule="auto"/>
        <w:jc w:val="right"/>
        <w:rPr>
          <w:rFonts w:ascii="Times New Roman" w:hAnsi="Times New Roman" w:cs="Times New Roman"/>
          <w:b/>
          <w:sz w:val="24"/>
          <w:szCs w:val="24"/>
        </w:rPr>
      </w:pPr>
    </w:p>
    <w:p w:rsidR="00066C9B" w:rsidRDefault="00066C9B" w:rsidP="003A13A6">
      <w:pPr>
        <w:pStyle w:val="a3"/>
        <w:spacing w:line="360" w:lineRule="auto"/>
        <w:jc w:val="right"/>
        <w:rPr>
          <w:rFonts w:ascii="Times New Roman" w:hAnsi="Times New Roman" w:cs="Times New Roman"/>
          <w:b/>
          <w:sz w:val="24"/>
          <w:szCs w:val="24"/>
        </w:rPr>
      </w:pPr>
    </w:p>
    <w:p w:rsidR="00066C9B" w:rsidRDefault="00066C9B" w:rsidP="003A13A6">
      <w:pPr>
        <w:pStyle w:val="a3"/>
        <w:spacing w:line="360" w:lineRule="auto"/>
        <w:jc w:val="right"/>
        <w:rPr>
          <w:rFonts w:ascii="Times New Roman" w:hAnsi="Times New Roman" w:cs="Times New Roman"/>
          <w:b/>
          <w:sz w:val="24"/>
          <w:szCs w:val="24"/>
        </w:rPr>
      </w:pPr>
    </w:p>
    <w:p w:rsidR="00066C9B" w:rsidRDefault="00066C9B" w:rsidP="002968D2">
      <w:pPr>
        <w:spacing w:line="360" w:lineRule="auto"/>
        <w:rPr>
          <w:rFonts w:ascii="Times New Roman" w:hAnsi="Times New Roman" w:cs="Times New Roman"/>
          <w:b/>
          <w:sz w:val="24"/>
          <w:szCs w:val="24"/>
        </w:rPr>
      </w:pPr>
    </w:p>
    <w:p w:rsidR="002968D2" w:rsidRDefault="002968D2" w:rsidP="002968D2">
      <w:pPr>
        <w:spacing w:line="360" w:lineRule="auto"/>
        <w:rPr>
          <w:rFonts w:ascii="Times New Roman" w:hAnsi="Times New Roman" w:cs="Times New Roman"/>
          <w:b/>
          <w:sz w:val="24"/>
          <w:szCs w:val="24"/>
        </w:rPr>
      </w:pPr>
    </w:p>
    <w:p w:rsidR="002968D2" w:rsidRDefault="002968D2" w:rsidP="002968D2">
      <w:pPr>
        <w:spacing w:line="360" w:lineRule="auto"/>
        <w:rPr>
          <w:rFonts w:ascii="Times New Roman" w:hAnsi="Times New Roman" w:cs="Times New Roman"/>
          <w:b/>
          <w:sz w:val="24"/>
          <w:szCs w:val="24"/>
        </w:rPr>
      </w:pPr>
    </w:p>
    <w:p w:rsidR="002968D2" w:rsidRDefault="002968D2" w:rsidP="002968D2">
      <w:pPr>
        <w:spacing w:line="360" w:lineRule="auto"/>
        <w:rPr>
          <w:rFonts w:ascii="Times New Roman" w:hAnsi="Times New Roman" w:cs="Times New Roman"/>
          <w:b/>
          <w:sz w:val="24"/>
          <w:szCs w:val="24"/>
        </w:rPr>
      </w:pPr>
    </w:p>
    <w:p w:rsidR="002968D2" w:rsidRDefault="002968D2" w:rsidP="002968D2">
      <w:pPr>
        <w:spacing w:line="360" w:lineRule="auto"/>
        <w:rPr>
          <w:rFonts w:ascii="Times New Roman" w:hAnsi="Times New Roman" w:cs="Times New Roman"/>
          <w:b/>
          <w:sz w:val="24"/>
          <w:szCs w:val="24"/>
        </w:rPr>
      </w:pPr>
    </w:p>
    <w:p w:rsidR="002968D2" w:rsidRDefault="002968D2" w:rsidP="002968D2">
      <w:pPr>
        <w:spacing w:line="360" w:lineRule="auto"/>
        <w:rPr>
          <w:rFonts w:ascii="Times New Roman" w:hAnsi="Times New Roman" w:cs="Times New Roman"/>
          <w:b/>
          <w:sz w:val="24"/>
          <w:szCs w:val="24"/>
        </w:rPr>
      </w:pPr>
    </w:p>
    <w:p w:rsidR="002968D2" w:rsidRDefault="002968D2" w:rsidP="002968D2">
      <w:pPr>
        <w:spacing w:line="360" w:lineRule="auto"/>
        <w:rPr>
          <w:rFonts w:ascii="Times New Roman" w:hAnsi="Times New Roman" w:cs="Times New Roman"/>
          <w:b/>
          <w:sz w:val="24"/>
          <w:szCs w:val="24"/>
        </w:rPr>
      </w:pPr>
    </w:p>
    <w:p w:rsidR="002968D2" w:rsidRPr="002968D2" w:rsidRDefault="002968D2" w:rsidP="002968D2">
      <w:pPr>
        <w:spacing w:line="360" w:lineRule="auto"/>
        <w:rPr>
          <w:rFonts w:ascii="Times New Roman" w:hAnsi="Times New Roman" w:cs="Times New Roman"/>
          <w:b/>
          <w:sz w:val="24"/>
          <w:szCs w:val="24"/>
        </w:rPr>
      </w:pPr>
    </w:p>
    <w:p w:rsidR="00066C9B" w:rsidRDefault="00066C9B" w:rsidP="003A13A6">
      <w:pPr>
        <w:pStyle w:val="a3"/>
        <w:spacing w:line="360" w:lineRule="auto"/>
        <w:jc w:val="right"/>
        <w:rPr>
          <w:rFonts w:ascii="Times New Roman" w:hAnsi="Times New Roman" w:cs="Times New Roman"/>
          <w:b/>
          <w:sz w:val="24"/>
          <w:szCs w:val="24"/>
        </w:rPr>
      </w:pPr>
    </w:p>
    <w:p w:rsidR="00ED40DB" w:rsidRPr="003A13A6" w:rsidRDefault="00ED40DB" w:rsidP="003A13A6">
      <w:pPr>
        <w:pStyle w:val="a3"/>
        <w:spacing w:line="360" w:lineRule="auto"/>
        <w:jc w:val="right"/>
        <w:rPr>
          <w:rFonts w:ascii="Times New Roman" w:hAnsi="Times New Roman" w:cs="Times New Roman"/>
          <w:b/>
          <w:sz w:val="24"/>
          <w:szCs w:val="24"/>
        </w:rPr>
      </w:pPr>
      <w:r w:rsidRPr="003A13A6">
        <w:rPr>
          <w:rFonts w:ascii="Times New Roman" w:hAnsi="Times New Roman" w:cs="Times New Roman"/>
          <w:b/>
          <w:sz w:val="24"/>
          <w:szCs w:val="24"/>
        </w:rPr>
        <w:t>Приложение 5</w:t>
      </w:r>
    </w:p>
    <w:p w:rsidR="00ED40DB" w:rsidRPr="003A13A6" w:rsidRDefault="00ED40DB" w:rsidP="003A13A6">
      <w:pPr>
        <w:spacing w:line="360" w:lineRule="auto"/>
        <w:jc w:val="center"/>
        <w:rPr>
          <w:rFonts w:ascii="Times New Roman" w:hAnsi="Times New Roman" w:cs="Times New Roman"/>
          <w:b/>
          <w:sz w:val="24"/>
          <w:szCs w:val="24"/>
        </w:rPr>
      </w:pPr>
      <w:r w:rsidRPr="003A13A6">
        <w:rPr>
          <w:rFonts w:ascii="Times New Roman" w:hAnsi="Times New Roman" w:cs="Times New Roman"/>
          <w:b/>
          <w:sz w:val="24"/>
          <w:szCs w:val="24"/>
        </w:rPr>
        <w:t>ИНСТРУКЦИЯ №5</w:t>
      </w:r>
    </w:p>
    <w:p w:rsidR="00ED40DB" w:rsidRPr="003A13A6" w:rsidRDefault="008A74DF" w:rsidP="003A13A6">
      <w:pPr>
        <w:spacing w:line="360" w:lineRule="auto"/>
        <w:jc w:val="center"/>
        <w:rPr>
          <w:rFonts w:ascii="Times New Roman" w:hAnsi="Times New Roman" w:cs="Times New Roman"/>
          <w:b/>
          <w:sz w:val="24"/>
          <w:szCs w:val="24"/>
        </w:rPr>
      </w:pPr>
      <w:r w:rsidRPr="003A13A6">
        <w:rPr>
          <w:rFonts w:ascii="Times New Roman" w:hAnsi="Times New Roman" w:cs="Times New Roman"/>
          <w:b/>
          <w:sz w:val="24"/>
          <w:szCs w:val="24"/>
        </w:rPr>
        <w:t>П</w:t>
      </w:r>
      <w:r w:rsidR="00ED40DB" w:rsidRPr="003A13A6">
        <w:rPr>
          <w:rFonts w:ascii="Times New Roman" w:hAnsi="Times New Roman" w:cs="Times New Roman"/>
          <w:b/>
          <w:sz w:val="24"/>
          <w:szCs w:val="24"/>
        </w:rPr>
        <w:t>равила этикета при общении с инвалидами, имеющими задержку в развитии и проблемы общения, умственные нарушения.</w:t>
      </w:r>
    </w:p>
    <w:p w:rsidR="00023F9E" w:rsidRPr="003A13A6" w:rsidRDefault="00ED40DB" w:rsidP="00066C9B">
      <w:pPr>
        <w:pStyle w:val="a3"/>
        <w:numPr>
          <w:ilvl w:val="0"/>
          <w:numId w:val="15"/>
        </w:num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Используйте доступный язык,</w:t>
      </w:r>
      <w:r w:rsidR="00023F9E" w:rsidRPr="003A13A6">
        <w:rPr>
          <w:rFonts w:ascii="Times New Roman" w:hAnsi="Times New Roman" w:cs="Times New Roman"/>
          <w:sz w:val="24"/>
          <w:szCs w:val="24"/>
        </w:rPr>
        <w:t xml:space="preserve"> выражайтесь точно и по делу. </w:t>
      </w:r>
    </w:p>
    <w:p w:rsidR="00023F9E" w:rsidRPr="003A13A6" w:rsidRDefault="00ED40DB" w:rsidP="00066C9B">
      <w:pPr>
        <w:pStyle w:val="a3"/>
        <w:numPr>
          <w:ilvl w:val="0"/>
          <w:numId w:val="15"/>
        </w:num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 xml:space="preserve">Избегайте словесных штампов и образных выражений, если только вы не уверены в том, что </w:t>
      </w:r>
      <w:r w:rsidR="00023F9E" w:rsidRPr="003A13A6">
        <w:rPr>
          <w:rFonts w:ascii="Times New Roman" w:hAnsi="Times New Roman" w:cs="Times New Roman"/>
          <w:sz w:val="24"/>
          <w:szCs w:val="24"/>
        </w:rPr>
        <w:t xml:space="preserve">ваш собеседник с ними знаком. </w:t>
      </w:r>
    </w:p>
    <w:p w:rsidR="00023F9E" w:rsidRPr="003A13A6" w:rsidRDefault="00ED40DB" w:rsidP="00066C9B">
      <w:pPr>
        <w:pStyle w:val="a3"/>
        <w:numPr>
          <w:ilvl w:val="0"/>
          <w:numId w:val="15"/>
        </w:num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Не говорите свысока. Не ду</w:t>
      </w:r>
      <w:r w:rsidR="00023F9E" w:rsidRPr="003A13A6">
        <w:rPr>
          <w:rFonts w:ascii="Times New Roman" w:hAnsi="Times New Roman" w:cs="Times New Roman"/>
          <w:sz w:val="24"/>
          <w:szCs w:val="24"/>
        </w:rPr>
        <w:t xml:space="preserve">майте, что вас не поймут. </w:t>
      </w:r>
    </w:p>
    <w:p w:rsidR="008A74DF" w:rsidRPr="003A13A6" w:rsidRDefault="00ED40DB" w:rsidP="00066C9B">
      <w:pPr>
        <w:pStyle w:val="a3"/>
        <w:numPr>
          <w:ilvl w:val="0"/>
          <w:numId w:val="15"/>
        </w:num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Говоря о задачах или проекте, рассказывайте все «по шагам». Дайте вашему собеседнику возможность обыграть каждый шаг посл</w:t>
      </w:r>
      <w:r w:rsidR="008A74DF" w:rsidRPr="003A13A6">
        <w:rPr>
          <w:rFonts w:ascii="Times New Roman" w:hAnsi="Times New Roman" w:cs="Times New Roman"/>
          <w:sz w:val="24"/>
          <w:szCs w:val="24"/>
        </w:rPr>
        <w:t xml:space="preserve">е того, как вы объяснили ему. </w:t>
      </w:r>
    </w:p>
    <w:p w:rsidR="008A74DF" w:rsidRPr="003A13A6" w:rsidRDefault="00ED40DB" w:rsidP="00066C9B">
      <w:pPr>
        <w:pStyle w:val="a3"/>
        <w:numPr>
          <w:ilvl w:val="0"/>
          <w:numId w:val="15"/>
        </w:num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Исходите из того, что взрослый человек с задержкой в развитии имеет такой же опыт, как и л</w:t>
      </w:r>
      <w:r w:rsidR="008A74DF" w:rsidRPr="003A13A6">
        <w:rPr>
          <w:rFonts w:ascii="Times New Roman" w:hAnsi="Times New Roman" w:cs="Times New Roman"/>
          <w:sz w:val="24"/>
          <w:szCs w:val="24"/>
        </w:rPr>
        <w:t xml:space="preserve">юбой другой взрослый человек. </w:t>
      </w:r>
    </w:p>
    <w:p w:rsidR="008A74DF" w:rsidRPr="003A13A6" w:rsidRDefault="00ED40DB" w:rsidP="00066C9B">
      <w:pPr>
        <w:pStyle w:val="a3"/>
        <w:numPr>
          <w:ilvl w:val="0"/>
          <w:numId w:val="15"/>
        </w:num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 xml:space="preserve">Если необходимо, используйте иллюстрации или фотографии. Будьте готовы повторить несколько раз. Не сдавайтесь, если </w:t>
      </w:r>
      <w:r w:rsidR="008A74DF" w:rsidRPr="003A13A6">
        <w:rPr>
          <w:rFonts w:ascii="Times New Roman" w:hAnsi="Times New Roman" w:cs="Times New Roman"/>
          <w:sz w:val="24"/>
          <w:szCs w:val="24"/>
        </w:rPr>
        <w:t xml:space="preserve">вас с первого раза не поняли. </w:t>
      </w:r>
    </w:p>
    <w:p w:rsidR="008A74DF" w:rsidRPr="003A13A6" w:rsidRDefault="00ED40DB" w:rsidP="00066C9B">
      <w:pPr>
        <w:pStyle w:val="a3"/>
        <w:numPr>
          <w:ilvl w:val="0"/>
          <w:numId w:val="15"/>
        </w:num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Обращайтесь с человеком с проблемами развития точно так же, как вы бы обращались с любым другим. В беседе обсуждайте те же темы, какие вы обсуждаете с другими людьми. Например, планы на выходные, отпус</w:t>
      </w:r>
      <w:r w:rsidR="008A74DF" w:rsidRPr="003A13A6">
        <w:rPr>
          <w:rFonts w:ascii="Times New Roman" w:hAnsi="Times New Roman" w:cs="Times New Roman"/>
          <w:sz w:val="24"/>
          <w:szCs w:val="24"/>
        </w:rPr>
        <w:t xml:space="preserve">к, погода, последние события. </w:t>
      </w:r>
    </w:p>
    <w:p w:rsidR="008A74DF" w:rsidRPr="003A13A6" w:rsidRDefault="00ED40DB" w:rsidP="00066C9B">
      <w:pPr>
        <w:pStyle w:val="a3"/>
        <w:numPr>
          <w:ilvl w:val="0"/>
          <w:numId w:val="15"/>
        </w:num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Обращайтес</w:t>
      </w:r>
      <w:r w:rsidR="008A74DF" w:rsidRPr="003A13A6">
        <w:rPr>
          <w:rFonts w:ascii="Times New Roman" w:hAnsi="Times New Roman" w:cs="Times New Roman"/>
          <w:sz w:val="24"/>
          <w:szCs w:val="24"/>
        </w:rPr>
        <w:t xml:space="preserve">ь непосредственно к человеку. </w:t>
      </w:r>
    </w:p>
    <w:p w:rsidR="00ED40DB" w:rsidRPr="003A13A6" w:rsidRDefault="00ED40DB" w:rsidP="00066C9B">
      <w:pPr>
        <w:pStyle w:val="a3"/>
        <w:numPr>
          <w:ilvl w:val="0"/>
          <w:numId w:val="15"/>
        </w:num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 xml:space="preserve">Помните, что люди с задержкой в развитии дееспособны и могут подписывать документы, контракты, голосовать, давать согласие на медицинскую помощь и т.д.   </w:t>
      </w:r>
    </w:p>
    <w:p w:rsidR="008A74DF" w:rsidRPr="003A13A6" w:rsidRDefault="008A74DF" w:rsidP="00066C9B">
      <w:pPr>
        <w:pStyle w:val="a3"/>
        <w:spacing w:line="360" w:lineRule="auto"/>
        <w:jc w:val="both"/>
        <w:rPr>
          <w:rFonts w:ascii="Times New Roman" w:hAnsi="Times New Roman" w:cs="Times New Roman"/>
          <w:sz w:val="24"/>
          <w:szCs w:val="24"/>
        </w:rPr>
      </w:pPr>
    </w:p>
    <w:p w:rsidR="008A74DF" w:rsidRPr="003A13A6" w:rsidRDefault="008A74DF" w:rsidP="003A13A6">
      <w:pPr>
        <w:pStyle w:val="a3"/>
        <w:spacing w:line="360" w:lineRule="auto"/>
        <w:rPr>
          <w:rFonts w:ascii="Times New Roman" w:hAnsi="Times New Roman" w:cs="Times New Roman"/>
          <w:sz w:val="24"/>
          <w:szCs w:val="24"/>
        </w:rPr>
      </w:pPr>
    </w:p>
    <w:p w:rsidR="00066C9B" w:rsidRDefault="00066C9B" w:rsidP="003A13A6">
      <w:pPr>
        <w:pStyle w:val="a3"/>
        <w:spacing w:line="360" w:lineRule="auto"/>
        <w:jc w:val="right"/>
        <w:rPr>
          <w:rFonts w:ascii="Times New Roman" w:hAnsi="Times New Roman" w:cs="Times New Roman"/>
          <w:b/>
          <w:sz w:val="24"/>
          <w:szCs w:val="24"/>
        </w:rPr>
      </w:pPr>
    </w:p>
    <w:p w:rsidR="00066C9B" w:rsidRDefault="00066C9B" w:rsidP="003A13A6">
      <w:pPr>
        <w:pStyle w:val="a3"/>
        <w:spacing w:line="360" w:lineRule="auto"/>
        <w:jc w:val="right"/>
        <w:rPr>
          <w:rFonts w:ascii="Times New Roman" w:hAnsi="Times New Roman" w:cs="Times New Roman"/>
          <w:b/>
          <w:sz w:val="24"/>
          <w:szCs w:val="24"/>
        </w:rPr>
      </w:pPr>
    </w:p>
    <w:p w:rsidR="00066C9B" w:rsidRDefault="00066C9B" w:rsidP="003A13A6">
      <w:pPr>
        <w:pStyle w:val="a3"/>
        <w:spacing w:line="360" w:lineRule="auto"/>
        <w:jc w:val="right"/>
        <w:rPr>
          <w:rFonts w:ascii="Times New Roman" w:hAnsi="Times New Roman" w:cs="Times New Roman"/>
          <w:b/>
          <w:sz w:val="24"/>
          <w:szCs w:val="24"/>
        </w:rPr>
      </w:pPr>
    </w:p>
    <w:p w:rsidR="00066C9B" w:rsidRDefault="00066C9B" w:rsidP="003A13A6">
      <w:pPr>
        <w:pStyle w:val="a3"/>
        <w:spacing w:line="360" w:lineRule="auto"/>
        <w:jc w:val="right"/>
        <w:rPr>
          <w:rFonts w:ascii="Times New Roman" w:hAnsi="Times New Roman" w:cs="Times New Roman"/>
          <w:b/>
          <w:sz w:val="24"/>
          <w:szCs w:val="24"/>
        </w:rPr>
      </w:pPr>
    </w:p>
    <w:p w:rsidR="00066C9B" w:rsidRDefault="00066C9B" w:rsidP="003A13A6">
      <w:pPr>
        <w:pStyle w:val="a3"/>
        <w:spacing w:line="360" w:lineRule="auto"/>
        <w:jc w:val="right"/>
        <w:rPr>
          <w:rFonts w:ascii="Times New Roman" w:hAnsi="Times New Roman" w:cs="Times New Roman"/>
          <w:b/>
          <w:sz w:val="24"/>
          <w:szCs w:val="24"/>
        </w:rPr>
      </w:pPr>
    </w:p>
    <w:p w:rsidR="00066C9B" w:rsidRDefault="00066C9B" w:rsidP="003A13A6">
      <w:pPr>
        <w:pStyle w:val="a3"/>
        <w:spacing w:line="360" w:lineRule="auto"/>
        <w:jc w:val="right"/>
        <w:rPr>
          <w:rFonts w:ascii="Times New Roman" w:hAnsi="Times New Roman" w:cs="Times New Roman"/>
          <w:b/>
          <w:sz w:val="24"/>
          <w:szCs w:val="24"/>
        </w:rPr>
      </w:pPr>
    </w:p>
    <w:p w:rsidR="00066C9B" w:rsidRDefault="00066C9B" w:rsidP="003A13A6">
      <w:pPr>
        <w:pStyle w:val="a3"/>
        <w:spacing w:line="360" w:lineRule="auto"/>
        <w:jc w:val="right"/>
        <w:rPr>
          <w:rFonts w:ascii="Times New Roman" w:hAnsi="Times New Roman" w:cs="Times New Roman"/>
          <w:b/>
          <w:sz w:val="24"/>
          <w:szCs w:val="24"/>
        </w:rPr>
      </w:pPr>
    </w:p>
    <w:p w:rsidR="00066C9B" w:rsidRDefault="00066C9B" w:rsidP="003A13A6">
      <w:pPr>
        <w:pStyle w:val="a3"/>
        <w:spacing w:line="360" w:lineRule="auto"/>
        <w:jc w:val="right"/>
        <w:rPr>
          <w:rFonts w:ascii="Times New Roman" w:hAnsi="Times New Roman" w:cs="Times New Roman"/>
          <w:b/>
          <w:sz w:val="24"/>
          <w:szCs w:val="24"/>
        </w:rPr>
      </w:pPr>
    </w:p>
    <w:p w:rsidR="00066C9B" w:rsidRDefault="00066C9B" w:rsidP="003A13A6">
      <w:pPr>
        <w:pStyle w:val="a3"/>
        <w:spacing w:line="360" w:lineRule="auto"/>
        <w:jc w:val="right"/>
        <w:rPr>
          <w:rFonts w:ascii="Times New Roman" w:hAnsi="Times New Roman" w:cs="Times New Roman"/>
          <w:b/>
          <w:sz w:val="24"/>
          <w:szCs w:val="24"/>
        </w:rPr>
      </w:pPr>
    </w:p>
    <w:p w:rsidR="00066C9B" w:rsidRDefault="00066C9B" w:rsidP="003A13A6">
      <w:pPr>
        <w:pStyle w:val="a3"/>
        <w:spacing w:line="360" w:lineRule="auto"/>
        <w:jc w:val="right"/>
        <w:rPr>
          <w:rFonts w:ascii="Times New Roman" w:hAnsi="Times New Roman" w:cs="Times New Roman"/>
          <w:b/>
          <w:sz w:val="24"/>
          <w:szCs w:val="24"/>
        </w:rPr>
      </w:pPr>
    </w:p>
    <w:p w:rsidR="00066C9B" w:rsidRDefault="00066C9B" w:rsidP="003A13A6">
      <w:pPr>
        <w:pStyle w:val="a3"/>
        <w:spacing w:line="360" w:lineRule="auto"/>
        <w:jc w:val="right"/>
        <w:rPr>
          <w:rFonts w:ascii="Times New Roman" w:hAnsi="Times New Roman" w:cs="Times New Roman"/>
          <w:b/>
          <w:sz w:val="24"/>
          <w:szCs w:val="24"/>
        </w:rPr>
      </w:pPr>
    </w:p>
    <w:p w:rsidR="008A74DF" w:rsidRPr="003A13A6" w:rsidRDefault="008A74DF" w:rsidP="003A13A6">
      <w:pPr>
        <w:pStyle w:val="a3"/>
        <w:spacing w:line="360" w:lineRule="auto"/>
        <w:jc w:val="right"/>
        <w:rPr>
          <w:rFonts w:ascii="Times New Roman" w:hAnsi="Times New Roman" w:cs="Times New Roman"/>
          <w:b/>
          <w:sz w:val="24"/>
          <w:szCs w:val="24"/>
        </w:rPr>
      </w:pPr>
      <w:r w:rsidRPr="003A13A6">
        <w:rPr>
          <w:rFonts w:ascii="Times New Roman" w:hAnsi="Times New Roman" w:cs="Times New Roman"/>
          <w:b/>
          <w:sz w:val="24"/>
          <w:szCs w:val="24"/>
        </w:rPr>
        <w:t>Приложение 6</w:t>
      </w:r>
    </w:p>
    <w:p w:rsidR="008A74DF" w:rsidRPr="003A13A6" w:rsidRDefault="008A74DF" w:rsidP="003A13A6">
      <w:pPr>
        <w:spacing w:line="360" w:lineRule="auto"/>
        <w:jc w:val="center"/>
        <w:rPr>
          <w:rFonts w:ascii="Times New Roman" w:hAnsi="Times New Roman" w:cs="Times New Roman"/>
          <w:b/>
          <w:sz w:val="24"/>
          <w:szCs w:val="24"/>
        </w:rPr>
      </w:pPr>
      <w:r w:rsidRPr="003A13A6">
        <w:rPr>
          <w:rFonts w:ascii="Times New Roman" w:hAnsi="Times New Roman" w:cs="Times New Roman"/>
          <w:b/>
          <w:sz w:val="24"/>
          <w:szCs w:val="24"/>
        </w:rPr>
        <w:t>ИНСТРУКЦИЯ № 6</w:t>
      </w:r>
    </w:p>
    <w:p w:rsidR="008A74DF" w:rsidRPr="003A13A6" w:rsidRDefault="008A74DF" w:rsidP="003A13A6">
      <w:pPr>
        <w:spacing w:line="360" w:lineRule="auto"/>
        <w:jc w:val="center"/>
        <w:rPr>
          <w:rFonts w:ascii="Times New Roman" w:hAnsi="Times New Roman" w:cs="Times New Roman"/>
          <w:b/>
          <w:sz w:val="24"/>
          <w:szCs w:val="24"/>
        </w:rPr>
      </w:pPr>
      <w:r w:rsidRPr="003A13A6">
        <w:rPr>
          <w:rFonts w:ascii="Times New Roman" w:hAnsi="Times New Roman" w:cs="Times New Roman"/>
          <w:b/>
          <w:sz w:val="24"/>
          <w:szCs w:val="24"/>
        </w:rPr>
        <w:t>Правила этикета пи общении с инвалидами, имеющими психические нарушения.</w:t>
      </w:r>
    </w:p>
    <w:p w:rsidR="008A74DF" w:rsidRPr="003A13A6" w:rsidRDefault="008A74DF" w:rsidP="00066C9B">
      <w:pPr>
        <w:pStyle w:val="a3"/>
        <w:numPr>
          <w:ilvl w:val="0"/>
          <w:numId w:val="16"/>
        </w:num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 xml:space="preserve">Психические нарушения — не то же самое, что проблемы в развитии. Люди с психическими проблемами могут испытывать эмоциональные расстройства или замешательство, осложняющие их жизнь. У них свой особый и изменчивый взгляд на мир. </w:t>
      </w:r>
      <w:r w:rsidRPr="003A13A6">
        <w:rPr>
          <w:rFonts w:ascii="Times New Roman" w:hAnsi="Times New Roman" w:cs="Times New Roman"/>
          <w:sz w:val="24"/>
          <w:szCs w:val="24"/>
        </w:rPr>
        <w:t xml:space="preserve"> Не надо думать, что люди с психическими нарушениями обязательно нуждаются в дополнительной помощи и специальном обращении. </w:t>
      </w:r>
    </w:p>
    <w:p w:rsidR="008A74DF" w:rsidRPr="003A13A6" w:rsidRDefault="008A74DF" w:rsidP="00066C9B">
      <w:pPr>
        <w:pStyle w:val="a3"/>
        <w:numPr>
          <w:ilvl w:val="0"/>
          <w:numId w:val="16"/>
        </w:num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 xml:space="preserve">Обращайтесь с людьми с психическими нарушениями как с личностями. Не нужно делать преждевременных выводов на основании опыта общения с другими людьми с такой же формой инвалидности. </w:t>
      </w:r>
    </w:p>
    <w:p w:rsidR="008A74DF" w:rsidRPr="003A13A6" w:rsidRDefault="008A74DF" w:rsidP="00066C9B">
      <w:pPr>
        <w:pStyle w:val="a3"/>
        <w:numPr>
          <w:ilvl w:val="0"/>
          <w:numId w:val="16"/>
        </w:num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 xml:space="preserve">Не следует думать, что люди с психическими нарушениями более других склонны к насилию. Это миф. Если вы дружелюбны, они будут чувствовать себя спокойно. </w:t>
      </w:r>
    </w:p>
    <w:p w:rsidR="008A74DF" w:rsidRPr="003A13A6" w:rsidRDefault="008A74DF" w:rsidP="00066C9B">
      <w:pPr>
        <w:pStyle w:val="a3"/>
        <w:numPr>
          <w:ilvl w:val="0"/>
          <w:numId w:val="16"/>
        </w:num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 xml:space="preserve">Неверно, что люди с психическими нарушениями имеют проблемы в понимании или ниже по уровню интеллекта, чем большинство людей. </w:t>
      </w:r>
    </w:p>
    <w:p w:rsidR="008A74DF" w:rsidRPr="003A13A6" w:rsidRDefault="008A74DF" w:rsidP="00066C9B">
      <w:pPr>
        <w:pStyle w:val="a3"/>
        <w:numPr>
          <w:ilvl w:val="0"/>
          <w:numId w:val="16"/>
        </w:num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 xml:space="preserve">Если человек, имеющий психические нарушения, расстроен, спросите его спокойно, что вы можете сделать, чтобы помочь ему. </w:t>
      </w:r>
    </w:p>
    <w:p w:rsidR="008A74DF" w:rsidRPr="003A13A6" w:rsidRDefault="008A74DF" w:rsidP="00066C9B">
      <w:pPr>
        <w:pStyle w:val="a3"/>
        <w:numPr>
          <w:ilvl w:val="0"/>
          <w:numId w:val="16"/>
        </w:num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Не говорите резко с человеком, имеющим психические нарушения, даже если у вас есть для этого основания.</w:t>
      </w:r>
    </w:p>
    <w:p w:rsidR="008A74DF" w:rsidRPr="003A13A6" w:rsidRDefault="008A74DF" w:rsidP="003A13A6">
      <w:pPr>
        <w:pStyle w:val="a3"/>
        <w:spacing w:line="360" w:lineRule="auto"/>
        <w:rPr>
          <w:rFonts w:ascii="Times New Roman" w:hAnsi="Times New Roman" w:cs="Times New Roman"/>
          <w:sz w:val="24"/>
          <w:szCs w:val="24"/>
        </w:rPr>
      </w:pPr>
    </w:p>
    <w:p w:rsidR="008A74DF" w:rsidRPr="003A13A6" w:rsidRDefault="008A74DF" w:rsidP="003A13A6">
      <w:pPr>
        <w:pStyle w:val="a3"/>
        <w:spacing w:line="360" w:lineRule="auto"/>
        <w:rPr>
          <w:rFonts w:ascii="Times New Roman" w:hAnsi="Times New Roman" w:cs="Times New Roman"/>
          <w:sz w:val="24"/>
          <w:szCs w:val="24"/>
        </w:rPr>
      </w:pPr>
    </w:p>
    <w:p w:rsidR="00066C9B" w:rsidRDefault="00066C9B" w:rsidP="003A13A6">
      <w:pPr>
        <w:pStyle w:val="a3"/>
        <w:spacing w:line="360" w:lineRule="auto"/>
        <w:jc w:val="right"/>
        <w:rPr>
          <w:rFonts w:ascii="Times New Roman" w:hAnsi="Times New Roman" w:cs="Times New Roman"/>
          <w:b/>
          <w:sz w:val="24"/>
          <w:szCs w:val="24"/>
        </w:rPr>
      </w:pPr>
    </w:p>
    <w:p w:rsidR="00066C9B" w:rsidRDefault="00066C9B" w:rsidP="003A13A6">
      <w:pPr>
        <w:pStyle w:val="a3"/>
        <w:spacing w:line="360" w:lineRule="auto"/>
        <w:jc w:val="right"/>
        <w:rPr>
          <w:rFonts w:ascii="Times New Roman" w:hAnsi="Times New Roman" w:cs="Times New Roman"/>
          <w:b/>
          <w:sz w:val="24"/>
          <w:szCs w:val="24"/>
        </w:rPr>
      </w:pPr>
    </w:p>
    <w:p w:rsidR="00066C9B" w:rsidRDefault="00066C9B" w:rsidP="003A13A6">
      <w:pPr>
        <w:pStyle w:val="a3"/>
        <w:spacing w:line="360" w:lineRule="auto"/>
        <w:jc w:val="right"/>
        <w:rPr>
          <w:rFonts w:ascii="Times New Roman" w:hAnsi="Times New Roman" w:cs="Times New Roman"/>
          <w:b/>
          <w:sz w:val="24"/>
          <w:szCs w:val="24"/>
        </w:rPr>
      </w:pPr>
    </w:p>
    <w:p w:rsidR="00066C9B" w:rsidRDefault="00066C9B" w:rsidP="003A13A6">
      <w:pPr>
        <w:pStyle w:val="a3"/>
        <w:spacing w:line="360" w:lineRule="auto"/>
        <w:jc w:val="right"/>
        <w:rPr>
          <w:rFonts w:ascii="Times New Roman" w:hAnsi="Times New Roman" w:cs="Times New Roman"/>
          <w:b/>
          <w:sz w:val="24"/>
          <w:szCs w:val="24"/>
        </w:rPr>
      </w:pPr>
    </w:p>
    <w:p w:rsidR="00066C9B" w:rsidRDefault="00066C9B" w:rsidP="003A13A6">
      <w:pPr>
        <w:pStyle w:val="a3"/>
        <w:spacing w:line="360" w:lineRule="auto"/>
        <w:jc w:val="right"/>
        <w:rPr>
          <w:rFonts w:ascii="Times New Roman" w:hAnsi="Times New Roman" w:cs="Times New Roman"/>
          <w:b/>
          <w:sz w:val="24"/>
          <w:szCs w:val="24"/>
        </w:rPr>
      </w:pPr>
    </w:p>
    <w:p w:rsidR="00066C9B" w:rsidRDefault="00066C9B" w:rsidP="003A13A6">
      <w:pPr>
        <w:pStyle w:val="a3"/>
        <w:spacing w:line="360" w:lineRule="auto"/>
        <w:jc w:val="right"/>
        <w:rPr>
          <w:rFonts w:ascii="Times New Roman" w:hAnsi="Times New Roman" w:cs="Times New Roman"/>
          <w:b/>
          <w:sz w:val="24"/>
          <w:szCs w:val="24"/>
        </w:rPr>
      </w:pPr>
    </w:p>
    <w:p w:rsidR="00066C9B" w:rsidRDefault="00066C9B" w:rsidP="003A13A6">
      <w:pPr>
        <w:pStyle w:val="a3"/>
        <w:spacing w:line="360" w:lineRule="auto"/>
        <w:jc w:val="right"/>
        <w:rPr>
          <w:rFonts w:ascii="Times New Roman" w:hAnsi="Times New Roman" w:cs="Times New Roman"/>
          <w:b/>
          <w:sz w:val="24"/>
          <w:szCs w:val="24"/>
        </w:rPr>
      </w:pPr>
    </w:p>
    <w:p w:rsidR="00066C9B" w:rsidRDefault="00066C9B" w:rsidP="003A13A6">
      <w:pPr>
        <w:pStyle w:val="a3"/>
        <w:spacing w:line="360" w:lineRule="auto"/>
        <w:jc w:val="right"/>
        <w:rPr>
          <w:rFonts w:ascii="Times New Roman" w:hAnsi="Times New Roman" w:cs="Times New Roman"/>
          <w:b/>
          <w:sz w:val="24"/>
          <w:szCs w:val="24"/>
        </w:rPr>
      </w:pPr>
    </w:p>
    <w:p w:rsidR="00066C9B" w:rsidRDefault="00066C9B" w:rsidP="003A13A6">
      <w:pPr>
        <w:pStyle w:val="a3"/>
        <w:spacing w:line="360" w:lineRule="auto"/>
        <w:jc w:val="right"/>
        <w:rPr>
          <w:rFonts w:ascii="Times New Roman" w:hAnsi="Times New Roman" w:cs="Times New Roman"/>
          <w:b/>
          <w:sz w:val="24"/>
          <w:szCs w:val="24"/>
        </w:rPr>
      </w:pPr>
    </w:p>
    <w:p w:rsidR="00066C9B" w:rsidRDefault="00066C9B" w:rsidP="003A13A6">
      <w:pPr>
        <w:pStyle w:val="a3"/>
        <w:spacing w:line="360" w:lineRule="auto"/>
        <w:jc w:val="right"/>
        <w:rPr>
          <w:rFonts w:ascii="Times New Roman" w:hAnsi="Times New Roman" w:cs="Times New Roman"/>
          <w:b/>
          <w:sz w:val="24"/>
          <w:szCs w:val="24"/>
        </w:rPr>
      </w:pPr>
    </w:p>
    <w:p w:rsidR="00066C9B" w:rsidRDefault="00066C9B" w:rsidP="003A13A6">
      <w:pPr>
        <w:pStyle w:val="a3"/>
        <w:spacing w:line="360" w:lineRule="auto"/>
        <w:jc w:val="right"/>
        <w:rPr>
          <w:rFonts w:ascii="Times New Roman" w:hAnsi="Times New Roman" w:cs="Times New Roman"/>
          <w:b/>
          <w:sz w:val="24"/>
          <w:szCs w:val="24"/>
        </w:rPr>
      </w:pPr>
    </w:p>
    <w:p w:rsidR="00066C9B" w:rsidRDefault="00066C9B" w:rsidP="003A13A6">
      <w:pPr>
        <w:pStyle w:val="a3"/>
        <w:spacing w:line="360" w:lineRule="auto"/>
        <w:jc w:val="right"/>
        <w:rPr>
          <w:rFonts w:ascii="Times New Roman" w:hAnsi="Times New Roman" w:cs="Times New Roman"/>
          <w:b/>
          <w:sz w:val="24"/>
          <w:szCs w:val="24"/>
        </w:rPr>
      </w:pPr>
    </w:p>
    <w:p w:rsidR="00066C9B" w:rsidRDefault="00066C9B" w:rsidP="003A13A6">
      <w:pPr>
        <w:pStyle w:val="a3"/>
        <w:spacing w:line="360" w:lineRule="auto"/>
        <w:jc w:val="right"/>
        <w:rPr>
          <w:rFonts w:ascii="Times New Roman" w:hAnsi="Times New Roman" w:cs="Times New Roman"/>
          <w:b/>
          <w:sz w:val="24"/>
          <w:szCs w:val="24"/>
        </w:rPr>
      </w:pPr>
    </w:p>
    <w:p w:rsidR="008A74DF" w:rsidRPr="003A13A6" w:rsidRDefault="008A74DF" w:rsidP="003A13A6">
      <w:pPr>
        <w:pStyle w:val="a3"/>
        <w:spacing w:line="360" w:lineRule="auto"/>
        <w:jc w:val="right"/>
        <w:rPr>
          <w:rFonts w:ascii="Times New Roman" w:hAnsi="Times New Roman" w:cs="Times New Roman"/>
          <w:b/>
          <w:sz w:val="24"/>
          <w:szCs w:val="24"/>
        </w:rPr>
      </w:pPr>
      <w:r w:rsidRPr="003A13A6">
        <w:rPr>
          <w:rFonts w:ascii="Times New Roman" w:hAnsi="Times New Roman" w:cs="Times New Roman"/>
          <w:b/>
          <w:sz w:val="24"/>
          <w:szCs w:val="24"/>
        </w:rPr>
        <w:t>Приложение 7</w:t>
      </w:r>
    </w:p>
    <w:p w:rsidR="008A74DF" w:rsidRPr="003A13A6" w:rsidRDefault="008A74DF" w:rsidP="003A13A6">
      <w:pPr>
        <w:spacing w:line="360" w:lineRule="auto"/>
        <w:jc w:val="center"/>
        <w:rPr>
          <w:rFonts w:ascii="Times New Roman" w:hAnsi="Times New Roman" w:cs="Times New Roman"/>
          <w:b/>
          <w:sz w:val="24"/>
          <w:szCs w:val="24"/>
        </w:rPr>
      </w:pPr>
      <w:r w:rsidRPr="003A13A6">
        <w:rPr>
          <w:rFonts w:ascii="Times New Roman" w:hAnsi="Times New Roman" w:cs="Times New Roman"/>
          <w:b/>
          <w:sz w:val="24"/>
          <w:szCs w:val="24"/>
        </w:rPr>
        <w:t>ИНСТРУКЦИЯ № 7</w:t>
      </w:r>
    </w:p>
    <w:p w:rsidR="008A74DF" w:rsidRPr="003A13A6" w:rsidRDefault="008A74DF" w:rsidP="003A13A6">
      <w:pPr>
        <w:spacing w:line="360" w:lineRule="auto"/>
        <w:jc w:val="center"/>
        <w:rPr>
          <w:rFonts w:ascii="Times New Roman" w:hAnsi="Times New Roman" w:cs="Times New Roman"/>
          <w:b/>
          <w:sz w:val="24"/>
          <w:szCs w:val="24"/>
        </w:rPr>
      </w:pPr>
      <w:r w:rsidRPr="003A13A6">
        <w:rPr>
          <w:rFonts w:ascii="Times New Roman" w:hAnsi="Times New Roman" w:cs="Times New Roman"/>
          <w:b/>
          <w:sz w:val="24"/>
          <w:szCs w:val="24"/>
        </w:rPr>
        <w:t>Правила этикета при общении с инвалидом, испытывающим затруднения в речи.</w:t>
      </w:r>
    </w:p>
    <w:p w:rsidR="008A74DF" w:rsidRPr="003A13A6" w:rsidRDefault="008A74DF" w:rsidP="00066C9B">
      <w:pPr>
        <w:pStyle w:val="a3"/>
        <w:numPr>
          <w:ilvl w:val="0"/>
          <w:numId w:val="17"/>
        </w:num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 xml:space="preserve">Не игнорируйте людей, которым трудно говорить, потому что понять их — в ваших интересах. </w:t>
      </w:r>
    </w:p>
    <w:p w:rsidR="008A74DF" w:rsidRPr="003A13A6" w:rsidRDefault="008A74DF" w:rsidP="00066C9B">
      <w:pPr>
        <w:pStyle w:val="a3"/>
        <w:numPr>
          <w:ilvl w:val="0"/>
          <w:numId w:val="17"/>
        </w:num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 xml:space="preserve">Не перебивайте и не поправляйте человека, который испытывает трудности в речи. Начинайте говорить только тогда, когда убедитесь, что он уже закончил свою мысль. </w:t>
      </w:r>
    </w:p>
    <w:p w:rsidR="008A74DF" w:rsidRPr="003A13A6" w:rsidRDefault="008A74DF" w:rsidP="00066C9B">
      <w:pPr>
        <w:pStyle w:val="a3"/>
        <w:numPr>
          <w:ilvl w:val="0"/>
          <w:numId w:val="17"/>
        </w:num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 xml:space="preserve">Не пытайтесь ускорить разговор. Будьте готовы к тому, что разговор с человеком с затрудненной речью займет у вас больше времени. Если вы спешите, лучше, извинившись, договориться об общении в другое время. </w:t>
      </w:r>
    </w:p>
    <w:p w:rsidR="008A74DF" w:rsidRPr="003A13A6" w:rsidRDefault="008A74DF" w:rsidP="00066C9B">
      <w:pPr>
        <w:pStyle w:val="a3"/>
        <w:numPr>
          <w:ilvl w:val="0"/>
          <w:numId w:val="17"/>
        </w:num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 xml:space="preserve">Смотрите в лицо собеседнику, поддерживайте визуальный контакт. Отдайте этой беседе все ваше внимание. </w:t>
      </w:r>
    </w:p>
    <w:p w:rsidR="008A74DF" w:rsidRPr="003A13A6" w:rsidRDefault="008A74DF" w:rsidP="00066C9B">
      <w:pPr>
        <w:pStyle w:val="a3"/>
        <w:numPr>
          <w:ilvl w:val="0"/>
          <w:numId w:val="17"/>
        </w:num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 xml:space="preserve">Не думайте, что затруднения в речи — показатель низкого уровня интеллекта человека. </w:t>
      </w:r>
    </w:p>
    <w:p w:rsidR="008A74DF" w:rsidRPr="003A13A6" w:rsidRDefault="008A74DF" w:rsidP="00066C9B">
      <w:pPr>
        <w:pStyle w:val="a3"/>
        <w:numPr>
          <w:ilvl w:val="0"/>
          <w:numId w:val="17"/>
        </w:num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 xml:space="preserve">Старайтесь задавать вопросы, которые требуют коротких ответов или кивка. </w:t>
      </w:r>
    </w:p>
    <w:p w:rsidR="008A74DF" w:rsidRPr="003A13A6" w:rsidRDefault="008A74DF" w:rsidP="00066C9B">
      <w:pPr>
        <w:pStyle w:val="a3"/>
        <w:numPr>
          <w:ilvl w:val="0"/>
          <w:numId w:val="17"/>
        </w:num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 xml:space="preserve">Не притворяйтесь, если вы не поняли, что вам сказали. Не стесняйтесь переспросить. Если вам снова не удалось понять, попросите произнести слово в более медленном темпе, возможно, по буквам. </w:t>
      </w:r>
    </w:p>
    <w:p w:rsidR="008A74DF" w:rsidRPr="003A13A6" w:rsidRDefault="008A74DF" w:rsidP="00066C9B">
      <w:pPr>
        <w:pStyle w:val="a3"/>
        <w:numPr>
          <w:ilvl w:val="0"/>
          <w:numId w:val="17"/>
        </w:num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 xml:space="preserve">Не забывайте, что человеку с нарушенной речью тоже нужно высказаться. Не перебивайте его и не подавляйте. Не торопите говорящего. </w:t>
      </w:r>
    </w:p>
    <w:p w:rsidR="008A74DF" w:rsidRPr="008A74DF" w:rsidRDefault="008A74DF" w:rsidP="00066C9B">
      <w:pPr>
        <w:pStyle w:val="a3"/>
        <w:numPr>
          <w:ilvl w:val="0"/>
          <w:numId w:val="17"/>
        </w:numPr>
        <w:spacing w:line="360" w:lineRule="auto"/>
        <w:jc w:val="both"/>
      </w:pPr>
      <w:r w:rsidRPr="003A13A6">
        <w:rPr>
          <w:rFonts w:ascii="Times New Roman" w:hAnsi="Times New Roman" w:cs="Times New Roman"/>
          <w:sz w:val="24"/>
          <w:szCs w:val="24"/>
        </w:rPr>
        <w:t>Если у вас возникают проблемы в общении, спросите, не хочет ли ваш собеседник и</w:t>
      </w:r>
      <w:r w:rsidRPr="008A74DF">
        <w:t>спользовать другой способ — написать, напечатать.</w:t>
      </w:r>
    </w:p>
    <w:sectPr w:rsidR="008A74DF" w:rsidRPr="008A74DF" w:rsidSect="003A13A6">
      <w:footerReference w:type="default" r:id="rId13"/>
      <w:headerReference w:type="first" r:id="rId14"/>
      <w:pgSz w:w="11906" w:h="16838"/>
      <w:pgMar w:top="1134" w:right="850" w:bottom="1134"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C23A4" w:rsidRDefault="00CC23A4" w:rsidP="003A13A6">
      <w:pPr>
        <w:spacing w:after="0" w:line="240" w:lineRule="auto"/>
      </w:pPr>
      <w:r>
        <w:separator/>
      </w:r>
    </w:p>
  </w:endnote>
  <w:endnote w:type="continuationSeparator" w:id="1">
    <w:p w:rsidR="00CC23A4" w:rsidRDefault="00CC23A4" w:rsidP="003A13A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83374028"/>
      <w:docPartObj>
        <w:docPartGallery w:val="Page Numbers (Bottom of Page)"/>
        <w:docPartUnique/>
      </w:docPartObj>
    </w:sdtPr>
    <w:sdtContent>
      <w:p w:rsidR="003A13A6" w:rsidRDefault="001B0258">
        <w:pPr>
          <w:pStyle w:val="a7"/>
          <w:jc w:val="right"/>
        </w:pPr>
        <w:r>
          <w:fldChar w:fldCharType="begin"/>
        </w:r>
        <w:r w:rsidR="003A13A6">
          <w:instrText>PAGE   \* MERGEFORMAT</w:instrText>
        </w:r>
        <w:r>
          <w:fldChar w:fldCharType="separate"/>
        </w:r>
        <w:r w:rsidR="002968D2">
          <w:rPr>
            <w:noProof/>
          </w:rPr>
          <w:t>38</w:t>
        </w:r>
        <w:r>
          <w:fldChar w:fldCharType="end"/>
        </w:r>
      </w:p>
    </w:sdtContent>
  </w:sdt>
  <w:p w:rsidR="003A13A6" w:rsidRDefault="003A13A6">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C23A4" w:rsidRDefault="00CC23A4" w:rsidP="003A13A6">
      <w:pPr>
        <w:spacing w:after="0" w:line="240" w:lineRule="auto"/>
      </w:pPr>
      <w:r>
        <w:separator/>
      </w:r>
    </w:p>
  </w:footnote>
  <w:footnote w:type="continuationSeparator" w:id="1">
    <w:p w:rsidR="00CC23A4" w:rsidRDefault="00CC23A4" w:rsidP="003A13A6">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813EB" w:rsidRPr="008813EB" w:rsidRDefault="008813EB" w:rsidP="008813EB">
    <w:pPr>
      <w:pStyle w:val="a5"/>
      <w:jc w:val="right"/>
      <w:rPr>
        <w:rFonts w:ascii="Times New Roman" w:hAnsi="Times New Roman" w:cs="Times New Roman"/>
        <w:b/>
        <w:sz w:val="24"/>
      </w:rPr>
    </w:pPr>
    <w:r w:rsidRPr="008813EB">
      <w:rPr>
        <w:rFonts w:ascii="Times New Roman" w:hAnsi="Times New Roman" w:cs="Times New Roman"/>
        <w:b/>
        <w:sz w:val="24"/>
      </w:rPr>
      <w:t>Приложение 1</w:t>
    </w:r>
  </w:p>
  <w:p w:rsidR="008813EB" w:rsidRPr="008813EB" w:rsidRDefault="008813EB" w:rsidP="008813EB">
    <w:pPr>
      <w:pStyle w:val="a5"/>
      <w:jc w:val="right"/>
      <w:rPr>
        <w:rFonts w:ascii="Times New Roman" w:hAnsi="Times New Roman" w:cs="Times New Roman"/>
        <w:b/>
        <w:sz w:val="24"/>
      </w:rPr>
    </w:pPr>
    <w:r w:rsidRPr="008813EB">
      <w:rPr>
        <w:rFonts w:ascii="Times New Roman" w:hAnsi="Times New Roman" w:cs="Times New Roman"/>
        <w:b/>
        <w:sz w:val="24"/>
      </w:rPr>
      <w:t>к приказу № 150 от 02.09.2019 г.</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712070"/>
    <w:multiLevelType w:val="hybridMultilevel"/>
    <w:tmpl w:val="46686896"/>
    <w:lvl w:ilvl="0" w:tplc="0419000D">
      <w:start w:val="1"/>
      <w:numFmt w:val="bullet"/>
      <w:lvlText w:val=""/>
      <w:lvlJc w:val="left"/>
      <w:pPr>
        <w:ind w:left="1428" w:hanging="360"/>
      </w:pPr>
      <w:rPr>
        <w:rFonts w:ascii="Wingdings" w:hAnsi="Wingdings"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
    <w:nsid w:val="09617CFA"/>
    <w:multiLevelType w:val="hybridMultilevel"/>
    <w:tmpl w:val="E4647D3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6EC1920"/>
    <w:multiLevelType w:val="hybridMultilevel"/>
    <w:tmpl w:val="51384052"/>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1C4C5470"/>
    <w:multiLevelType w:val="hybridMultilevel"/>
    <w:tmpl w:val="1F6AABC0"/>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21A56A9C"/>
    <w:multiLevelType w:val="hybridMultilevel"/>
    <w:tmpl w:val="3B78E994"/>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2CE75448"/>
    <w:multiLevelType w:val="multilevel"/>
    <w:tmpl w:val="440611C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nsid w:val="3E4F1FF6"/>
    <w:multiLevelType w:val="hybridMultilevel"/>
    <w:tmpl w:val="D16E1FE0"/>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41C71FDA"/>
    <w:multiLevelType w:val="hybridMultilevel"/>
    <w:tmpl w:val="4B709436"/>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44110EF1"/>
    <w:multiLevelType w:val="hybridMultilevel"/>
    <w:tmpl w:val="64CA1A3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442B599B"/>
    <w:multiLevelType w:val="hybridMultilevel"/>
    <w:tmpl w:val="AA26164C"/>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5154552C"/>
    <w:multiLevelType w:val="hybridMultilevel"/>
    <w:tmpl w:val="626A07E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52C35A5D"/>
    <w:multiLevelType w:val="hybridMultilevel"/>
    <w:tmpl w:val="C122E7DC"/>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53B1621E"/>
    <w:multiLevelType w:val="hybridMultilevel"/>
    <w:tmpl w:val="DB1AF106"/>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56E852D1"/>
    <w:multiLevelType w:val="hybridMultilevel"/>
    <w:tmpl w:val="D70EEF4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579B1DA6"/>
    <w:multiLevelType w:val="hybridMultilevel"/>
    <w:tmpl w:val="210E7C2C"/>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58481D99"/>
    <w:multiLevelType w:val="hybridMultilevel"/>
    <w:tmpl w:val="8CA8950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58E17985"/>
    <w:multiLevelType w:val="hybridMultilevel"/>
    <w:tmpl w:val="65B64D64"/>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5DDA47CE"/>
    <w:multiLevelType w:val="multilevel"/>
    <w:tmpl w:val="D750B274"/>
    <w:lvl w:ilvl="0">
      <w:start w:val="2"/>
      <w:numFmt w:val="decimal"/>
      <w:lvlText w:val="%1."/>
      <w:lvlJc w:val="left"/>
      <w:pPr>
        <w:ind w:left="495" w:hanging="495"/>
      </w:pPr>
      <w:rPr>
        <w:rFonts w:hint="default"/>
      </w:rPr>
    </w:lvl>
    <w:lvl w:ilvl="1">
      <w:start w:val="1"/>
      <w:numFmt w:val="decimal"/>
      <w:lvlText w:val="%1.%2."/>
      <w:lvlJc w:val="left"/>
      <w:pPr>
        <w:ind w:left="495" w:hanging="49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nsid w:val="609B7276"/>
    <w:multiLevelType w:val="hybridMultilevel"/>
    <w:tmpl w:val="0366C66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72D071CA"/>
    <w:multiLevelType w:val="hybridMultilevel"/>
    <w:tmpl w:val="618EFC00"/>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75D406BA"/>
    <w:multiLevelType w:val="hybridMultilevel"/>
    <w:tmpl w:val="8C90D324"/>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75FB65B5"/>
    <w:multiLevelType w:val="hybridMultilevel"/>
    <w:tmpl w:val="429A9A4C"/>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7DD2375A"/>
    <w:multiLevelType w:val="hybridMultilevel"/>
    <w:tmpl w:val="809EA02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7DD35BFE"/>
    <w:multiLevelType w:val="hybridMultilevel"/>
    <w:tmpl w:val="FB48AB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5"/>
  </w:num>
  <w:num w:numId="3">
    <w:abstractNumId w:val="17"/>
  </w:num>
  <w:num w:numId="4">
    <w:abstractNumId w:val="6"/>
  </w:num>
  <w:num w:numId="5">
    <w:abstractNumId w:val="16"/>
  </w:num>
  <w:num w:numId="6">
    <w:abstractNumId w:val="20"/>
  </w:num>
  <w:num w:numId="7">
    <w:abstractNumId w:val="3"/>
  </w:num>
  <w:num w:numId="8">
    <w:abstractNumId w:val="19"/>
  </w:num>
  <w:num w:numId="9">
    <w:abstractNumId w:val="12"/>
  </w:num>
  <w:num w:numId="10">
    <w:abstractNumId w:val="10"/>
  </w:num>
  <w:num w:numId="11">
    <w:abstractNumId w:val="11"/>
  </w:num>
  <w:num w:numId="12">
    <w:abstractNumId w:val="22"/>
  </w:num>
  <w:num w:numId="13">
    <w:abstractNumId w:val="15"/>
  </w:num>
  <w:num w:numId="14">
    <w:abstractNumId w:val="8"/>
  </w:num>
  <w:num w:numId="15">
    <w:abstractNumId w:val="18"/>
  </w:num>
  <w:num w:numId="16">
    <w:abstractNumId w:val="13"/>
  </w:num>
  <w:num w:numId="17">
    <w:abstractNumId w:val="23"/>
  </w:num>
  <w:num w:numId="18">
    <w:abstractNumId w:val="2"/>
  </w:num>
  <w:num w:numId="19">
    <w:abstractNumId w:val="0"/>
  </w:num>
  <w:num w:numId="20">
    <w:abstractNumId w:val="9"/>
  </w:num>
  <w:num w:numId="21">
    <w:abstractNumId w:val="14"/>
  </w:num>
  <w:num w:numId="22">
    <w:abstractNumId w:val="7"/>
  </w:num>
  <w:num w:numId="23">
    <w:abstractNumId w:val="4"/>
  </w:num>
  <w:num w:numId="24">
    <w:abstractNumId w:val="2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A56195"/>
    <w:rsid w:val="000012D8"/>
    <w:rsid w:val="0002052D"/>
    <w:rsid w:val="00023F9E"/>
    <w:rsid w:val="000301AF"/>
    <w:rsid w:val="00066C9B"/>
    <w:rsid w:val="000953D3"/>
    <w:rsid w:val="000C5D51"/>
    <w:rsid w:val="0011322B"/>
    <w:rsid w:val="00135B3F"/>
    <w:rsid w:val="001512A8"/>
    <w:rsid w:val="001911DB"/>
    <w:rsid w:val="001B0258"/>
    <w:rsid w:val="001C5302"/>
    <w:rsid w:val="002766F1"/>
    <w:rsid w:val="002968D2"/>
    <w:rsid w:val="00326F2D"/>
    <w:rsid w:val="00334D7C"/>
    <w:rsid w:val="003A13A6"/>
    <w:rsid w:val="0048432A"/>
    <w:rsid w:val="00492B9C"/>
    <w:rsid w:val="0052739E"/>
    <w:rsid w:val="005F7A17"/>
    <w:rsid w:val="006A5353"/>
    <w:rsid w:val="007F73DC"/>
    <w:rsid w:val="008169F7"/>
    <w:rsid w:val="008606E1"/>
    <w:rsid w:val="00860A4A"/>
    <w:rsid w:val="00864766"/>
    <w:rsid w:val="008813EB"/>
    <w:rsid w:val="008A74DF"/>
    <w:rsid w:val="008C55B8"/>
    <w:rsid w:val="009F5CEA"/>
    <w:rsid w:val="00A5163C"/>
    <w:rsid w:val="00A56195"/>
    <w:rsid w:val="00A874E0"/>
    <w:rsid w:val="00CC23A4"/>
    <w:rsid w:val="00D63ACC"/>
    <w:rsid w:val="00ED40DB"/>
    <w:rsid w:val="00EF03C7"/>
    <w:rsid w:val="00F83B3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B0258"/>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C55B8"/>
    <w:pPr>
      <w:ind w:left="720"/>
      <w:contextualSpacing/>
    </w:pPr>
  </w:style>
  <w:style w:type="table" w:styleId="a4">
    <w:name w:val="Table Grid"/>
    <w:basedOn w:val="a1"/>
    <w:uiPriority w:val="39"/>
    <w:rsid w:val="00860A4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header"/>
    <w:basedOn w:val="a"/>
    <w:link w:val="a6"/>
    <w:uiPriority w:val="99"/>
    <w:unhideWhenUsed/>
    <w:rsid w:val="003A13A6"/>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3A13A6"/>
  </w:style>
  <w:style w:type="paragraph" w:styleId="a7">
    <w:name w:val="footer"/>
    <w:basedOn w:val="a"/>
    <w:link w:val="a8"/>
    <w:uiPriority w:val="99"/>
    <w:unhideWhenUsed/>
    <w:rsid w:val="003A13A6"/>
    <w:pPr>
      <w:tabs>
        <w:tab w:val="center" w:pos="4677"/>
        <w:tab w:val="right" w:pos="9355"/>
      </w:tabs>
      <w:spacing w:after="0" w:line="240" w:lineRule="auto"/>
    </w:pPr>
  </w:style>
  <w:style w:type="character" w:customStyle="1" w:styleId="a8">
    <w:name w:val="Нижний колонтитул Знак"/>
    <w:basedOn w:val="a0"/>
    <w:link w:val="a7"/>
    <w:uiPriority w:val="99"/>
    <w:rsid w:val="003A13A6"/>
  </w:style>
  <w:style w:type="paragraph" w:styleId="a9">
    <w:name w:val="Balloon Text"/>
    <w:basedOn w:val="a"/>
    <w:link w:val="aa"/>
    <w:uiPriority w:val="99"/>
    <w:semiHidden/>
    <w:unhideWhenUsed/>
    <w:rsid w:val="002968D2"/>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2968D2"/>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image" Target="media/image6.pn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jpeg"/><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437</TotalTime>
  <Pages>38</Pages>
  <Words>9685</Words>
  <Characters>55205</Characters>
  <Application>Microsoft Office Word</Application>
  <DocSecurity>0</DocSecurity>
  <Lines>460</Lines>
  <Paragraphs>129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64761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soch_9grozny@mail.ru</dc:creator>
  <cp:keywords/>
  <dc:description/>
  <cp:lastModifiedBy>school0101</cp:lastModifiedBy>
  <cp:revision>20</cp:revision>
  <dcterms:created xsi:type="dcterms:W3CDTF">2019-10-16T07:56:00Z</dcterms:created>
  <dcterms:modified xsi:type="dcterms:W3CDTF">2019-10-17T13:05:00Z</dcterms:modified>
</cp:coreProperties>
</file>